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47" w:rsidRPr="00B57BC0" w:rsidRDefault="00F87347" w:rsidP="00F87347">
      <w:pPr>
        <w:pStyle w:val="11"/>
        <w:pageBreakBefore/>
        <w:jc w:val="center"/>
        <w:rPr>
          <w:sz w:val="24"/>
          <w:szCs w:val="24"/>
          <w:lang w:val="uk-UA"/>
        </w:rPr>
      </w:pPr>
      <w:r w:rsidRPr="00B57BC0">
        <w:rPr>
          <w:sz w:val="24"/>
          <w:szCs w:val="24"/>
          <w:lang w:val="uk-UA"/>
        </w:rPr>
        <w:t>ТЕМАТИЧНИЙ І КАЛЕНДАРНИЙ ПЛАН ЛЕКЦІЙ</w:t>
      </w:r>
    </w:p>
    <w:p w:rsidR="00F87347" w:rsidRPr="00B57BC0" w:rsidRDefault="00F87347" w:rsidP="00F87347">
      <w:pPr>
        <w:pStyle w:val="11"/>
        <w:jc w:val="center"/>
        <w:rPr>
          <w:sz w:val="24"/>
          <w:szCs w:val="24"/>
          <w:lang w:val="uk-UA"/>
        </w:rPr>
      </w:pPr>
      <w:r w:rsidRPr="00B57BC0">
        <w:rPr>
          <w:sz w:val="24"/>
          <w:szCs w:val="24"/>
          <w:lang w:val="uk-UA"/>
        </w:rPr>
        <w:t xml:space="preserve">з інфекційних хвороб для студентів </w:t>
      </w:r>
      <w:r w:rsidRPr="00B57BC0">
        <w:rPr>
          <w:b/>
          <w:i/>
          <w:sz w:val="24"/>
          <w:szCs w:val="24"/>
          <w:lang w:val="uk-UA"/>
        </w:rPr>
        <w:t>5 КУРСУ МЕДИЧНОГО ФАКУЛЬТЕТУ</w:t>
      </w:r>
      <w:r w:rsidRPr="00B57BC0">
        <w:rPr>
          <w:sz w:val="24"/>
          <w:szCs w:val="24"/>
          <w:lang w:val="uk-UA"/>
        </w:rPr>
        <w:t xml:space="preserve"> </w:t>
      </w:r>
    </w:p>
    <w:p w:rsidR="00F87347" w:rsidRPr="00B57BC0" w:rsidRDefault="00F87347" w:rsidP="00F87347">
      <w:pPr>
        <w:pStyle w:val="11"/>
        <w:jc w:val="center"/>
        <w:rPr>
          <w:sz w:val="24"/>
          <w:szCs w:val="24"/>
          <w:lang w:val="uk-UA"/>
        </w:rPr>
      </w:pPr>
      <w:r w:rsidRPr="00B57BC0">
        <w:rPr>
          <w:sz w:val="24"/>
          <w:szCs w:val="24"/>
          <w:lang w:val="uk-UA"/>
        </w:rPr>
        <w:t xml:space="preserve">на </w:t>
      </w:r>
      <w:r>
        <w:rPr>
          <w:i/>
          <w:sz w:val="28"/>
          <w:szCs w:val="24"/>
          <w:lang w:val="uk-UA"/>
        </w:rPr>
        <w:t>весняний</w:t>
      </w:r>
      <w:r w:rsidRPr="00B57BC0">
        <w:rPr>
          <w:i/>
          <w:sz w:val="28"/>
          <w:szCs w:val="24"/>
          <w:lang w:val="uk-UA"/>
        </w:rPr>
        <w:t xml:space="preserve"> семестр </w:t>
      </w:r>
      <w:r w:rsidRPr="00B57BC0">
        <w:rPr>
          <w:sz w:val="24"/>
          <w:lang w:val="uk-UA"/>
        </w:rPr>
        <w:t>201</w:t>
      </w:r>
      <w:r w:rsidRPr="0077169C">
        <w:rPr>
          <w:sz w:val="24"/>
        </w:rPr>
        <w:t>7</w:t>
      </w:r>
      <w:r w:rsidRPr="00B57BC0">
        <w:rPr>
          <w:sz w:val="24"/>
          <w:lang w:val="uk-UA"/>
        </w:rPr>
        <w:t xml:space="preserve"> -201</w:t>
      </w:r>
      <w:r w:rsidRPr="0077169C">
        <w:rPr>
          <w:sz w:val="24"/>
        </w:rPr>
        <w:t>8</w:t>
      </w:r>
      <w:r w:rsidRPr="00B57BC0">
        <w:rPr>
          <w:sz w:val="24"/>
          <w:lang w:val="uk-UA"/>
        </w:rPr>
        <w:t xml:space="preserve"> </w:t>
      </w:r>
      <w:r w:rsidRPr="00B57BC0">
        <w:rPr>
          <w:sz w:val="24"/>
          <w:szCs w:val="24"/>
          <w:lang w:val="uk-UA"/>
        </w:rPr>
        <w:t>навчального року</w:t>
      </w:r>
    </w:p>
    <w:p w:rsidR="00F87347" w:rsidRPr="00B57BC0" w:rsidRDefault="00F87347" w:rsidP="00F87347">
      <w:pPr>
        <w:pStyle w:val="11"/>
        <w:jc w:val="both"/>
        <w:rPr>
          <w:sz w:val="24"/>
          <w:szCs w:val="24"/>
          <w:lang w:val="uk-UA"/>
        </w:rPr>
      </w:pPr>
      <w:r w:rsidRPr="00B57BC0">
        <w:rPr>
          <w:sz w:val="24"/>
          <w:szCs w:val="24"/>
          <w:lang w:val="uk-UA"/>
        </w:rPr>
        <w:tab/>
        <w:t xml:space="preserve">Лекції читаються </w:t>
      </w:r>
      <w:r w:rsidRPr="00B57BC0">
        <w:rPr>
          <w:b/>
          <w:sz w:val="24"/>
          <w:szCs w:val="24"/>
          <w:lang w:val="uk-UA"/>
        </w:rPr>
        <w:t xml:space="preserve">на 3-ій парі (13.45-15.20): </w:t>
      </w:r>
      <w:r w:rsidRPr="00B57BC0">
        <w:rPr>
          <w:sz w:val="24"/>
          <w:szCs w:val="24"/>
          <w:lang w:val="uk-UA"/>
        </w:rPr>
        <w:tab/>
        <w:t>Кількість годин на потік: – 16</w:t>
      </w: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7371"/>
        <w:gridCol w:w="2268"/>
      </w:tblGrid>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sidRPr="00FC0E5C">
              <w:rPr>
                <w:sz w:val="24"/>
                <w:szCs w:val="24"/>
                <w:lang w:val="uk-UA"/>
              </w:rPr>
              <w:t>Дата</w:t>
            </w:r>
          </w:p>
        </w:tc>
        <w:tc>
          <w:tcPr>
            <w:tcW w:w="737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sidRPr="00FC0E5C">
              <w:rPr>
                <w:sz w:val="24"/>
                <w:szCs w:val="24"/>
                <w:lang w:val="uk-UA"/>
              </w:rPr>
              <w:t>Тема</w:t>
            </w:r>
          </w:p>
        </w:tc>
        <w:tc>
          <w:tcPr>
            <w:tcW w:w="2268"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sidRPr="00FC0E5C">
              <w:rPr>
                <w:sz w:val="24"/>
                <w:szCs w:val="24"/>
                <w:lang w:val="uk-UA"/>
              </w:rPr>
              <w:t>Лектор</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b/>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b/>
                <w:sz w:val="24"/>
                <w:szCs w:val="24"/>
                <w:lang w:val="uk-UA"/>
              </w:rPr>
            </w:pPr>
            <w:r w:rsidRPr="00FC0E5C">
              <w:rPr>
                <w:b/>
                <w:sz w:val="24"/>
                <w:szCs w:val="24"/>
                <w:lang w:val="uk-UA"/>
              </w:rPr>
              <w:t>I потік (</w:t>
            </w:r>
            <w:r>
              <w:rPr>
                <w:b/>
                <w:sz w:val="24"/>
                <w:szCs w:val="24"/>
                <w:lang w:val="uk-UA"/>
              </w:rPr>
              <w:t>1</w:t>
            </w:r>
            <w:r w:rsidRPr="00FC0E5C">
              <w:rPr>
                <w:b/>
                <w:sz w:val="24"/>
                <w:szCs w:val="24"/>
                <w:lang w:val="uk-UA"/>
              </w:rPr>
              <w:t>-</w:t>
            </w:r>
            <w:r>
              <w:rPr>
                <w:b/>
                <w:sz w:val="24"/>
                <w:szCs w:val="24"/>
                <w:lang w:val="uk-UA"/>
              </w:rPr>
              <w:t>6</w:t>
            </w:r>
            <w:r w:rsidRPr="00FC0E5C">
              <w:rPr>
                <w:b/>
                <w:sz w:val="24"/>
                <w:szCs w:val="24"/>
                <w:lang w:val="uk-UA"/>
              </w:rPr>
              <w:t xml:space="preserve"> гр)</w:t>
            </w:r>
          </w:p>
        </w:tc>
        <w:tc>
          <w:tcPr>
            <w:tcW w:w="2268"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rPr>
                <w:b/>
                <w:sz w:val="24"/>
                <w:szCs w:val="24"/>
                <w:lang w:val="uk-UA"/>
              </w:rPr>
            </w:pP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w:t>
            </w:r>
            <w:r>
              <w:rPr>
                <w:sz w:val="24"/>
                <w:szCs w:val="24"/>
                <w:lang w:val="en-US"/>
              </w:rPr>
              <w:t>3</w:t>
            </w:r>
            <w:r>
              <w:rPr>
                <w:sz w:val="24"/>
                <w:szCs w:val="24"/>
                <w:lang w:val="uk-UA"/>
              </w:rPr>
              <w:t>.02</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Введення в курс інфектології. Поняття про інфекційні хвороби. Особливості інфекційних хвороб. Класифікація. Принципи діагностики, лікування, профілактики.</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7</w:t>
            </w:r>
            <w:r>
              <w:rPr>
                <w:sz w:val="24"/>
                <w:szCs w:val="24"/>
                <w:lang w:val="uk-UA"/>
              </w:rPr>
              <w:t>.02</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Загальна характеристика інфекційних хвороб із фекально-оральним механізмом передачі. Черевний тиф. Паратифи А і В.</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w:t>
            </w:r>
            <w:r>
              <w:rPr>
                <w:sz w:val="24"/>
                <w:szCs w:val="24"/>
                <w:lang w:val="en-US"/>
              </w:rPr>
              <w:t>3</w:t>
            </w:r>
            <w:r>
              <w:rPr>
                <w:sz w:val="24"/>
                <w:szCs w:val="24"/>
                <w:lang w:val="uk-UA"/>
              </w:rPr>
              <w:t>.03</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Діарейний синдром у клініці інфекційних хвороб. Патогенез і клінічні особливості. Принципи лікування дегідратаційного шоку.</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7</w:t>
            </w:r>
            <w:r>
              <w:rPr>
                <w:sz w:val="24"/>
                <w:szCs w:val="24"/>
                <w:lang w:val="uk-UA"/>
              </w:rPr>
              <w:t>.03</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Загальна характеристика групи інфекційних хвороб із повітряно- краплинним механізмом передачі. Грип.</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О.П.Адамович</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w:t>
            </w:r>
            <w:r>
              <w:rPr>
                <w:sz w:val="24"/>
                <w:szCs w:val="24"/>
                <w:lang w:val="en-US"/>
              </w:rPr>
              <w:t>0</w:t>
            </w:r>
            <w:r>
              <w:rPr>
                <w:sz w:val="24"/>
                <w:szCs w:val="24"/>
                <w:lang w:val="uk-UA"/>
              </w:rPr>
              <w:t>.04</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 xml:space="preserve">Дифтерія. Диференціальна діагностика ангін. </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І.О.Кіселик</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4</w:t>
            </w:r>
            <w:r>
              <w:rPr>
                <w:sz w:val="24"/>
                <w:szCs w:val="24"/>
                <w:lang w:val="uk-UA"/>
              </w:rPr>
              <w:t>.04</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Менінгеальний синдром у клініці інфекційних хвороб. Диференціальна діагностика серозних і гнійних менінгітів. Принципи лікування набряку-набухання головного мозку.</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Р.Ю.Грицко</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8</w:t>
            </w:r>
            <w:r>
              <w:rPr>
                <w:sz w:val="24"/>
                <w:szCs w:val="24"/>
                <w:lang w:val="uk-UA"/>
              </w:rPr>
              <w:t>.05</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sz w:val="24"/>
                <w:szCs w:val="24"/>
              </w:rPr>
            </w:pPr>
            <w:r w:rsidRPr="00B57BC0">
              <w:rPr>
                <w:sz w:val="24"/>
                <w:szCs w:val="24"/>
              </w:rPr>
              <w:t>Вірусні гепатити. Принципи лікування гострої печінкової недостатності.</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проф. Б.А.Герасун</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2</w:t>
            </w:r>
            <w:r>
              <w:rPr>
                <w:sz w:val="24"/>
                <w:szCs w:val="24"/>
                <w:lang w:val="uk-UA"/>
              </w:rPr>
              <w:t>.05</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sz w:val="24"/>
              </w:rPr>
            </w:pPr>
            <w:r w:rsidRPr="00B57BC0">
              <w:rPr>
                <w:sz w:val="24"/>
                <w:szCs w:val="24"/>
              </w:rPr>
              <w:t>ВІЛ-інфекція. СНІД-асоційовані інфекції та інвазії.</w:t>
            </w:r>
            <w:r w:rsidRPr="00B57BC0">
              <w:rPr>
                <w:sz w:val="24"/>
              </w:rPr>
              <w:t xml:space="preserve"> </w:t>
            </w:r>
          </w:p>
          <w:p w:rsidR="00F87347" w:rsidRPr="00B57BC0" w:rsidRDefault="00F87347" w:rsidP="002D5AEC">
            <w:pPr>
              <w:spacing w:line="240" w:lineRule="auto"/>
              <w:ind w:firstLine="0"/>
              <w:rPr>
                <w:sz w:val="24"/>
                <w:szCs w:val="24"/>
              </w:rPr>
            </w:pPr>
            <w:r w:rsidRPr="00B57BC0">
              <w:rPr>
                <w:sz w:val="24"/>
              </w:rPr>
              <w:t>Профілактика ВІЛ-інфікування, попередження передачі від матері до дитини, діагностика, лікування ВІЛ-інфікованих та соціально-психологічна підтримка людей, що живуть з ВІЛ.</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О.Б. Герасун</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b/>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b/>
                <w:sz w:val="24"/>
                <w:szCs w:val="24"/>
                <w:lang w:val="uk-UA"/>
              </w:rPr>
            </w:pPr>
            <w:r w:rsidRPr="00FC0E5C">
              <w:rPr>
                <w:b/>
                <w:sz w:val="24"/>
                <w:szCs w:val="24"/>
                <w:lang w:val="uk-UA"/>
              </w:rPr>
              <w:t>I потік (</w:t>
            </w:r>
            <w:r>
              <w:rPr>
                <w:b/>
                <w:sz w:val="24"/>
                <w:szCs w:val="24"/>
                <w:lang w:val="uk-UA"/>
              </w:rPr>
              <w:t>7</w:t>
            </w:r>
            <w:r w:rsidRPr="00FC0E5C">
              <w:rPr>
                <w:b/>
                <w:sz w:val="24"/>
                <w:szCs w:val="24"/>
                <w:lang w:val="uk-UA"/>
              </w:rPr>
              <w:t>-</w:t>
            </w:r>
            <w:r>
              <w:rPr>
                <w:b/>
                <w:sz w:val="24"/>
                <w:szCs w:val="24"/>
                <w:lang w:val="uk-UA"/>
              </w:rPr>
              <w:t>13</w:t>
            </w:r>
            <w:r w:rsidRPr="00FC0E5C">
              <w:rPr>
                <w:b/>
                <w:sz w:val="24"/>
                <w:szCs w:val="24"/>
                <w:lang w:val="uk-UA"/>
              </w:rPr>
              <w:t xml:space="preserve"> гр)</w:t>
            </w:r>
          </w:p>
        </w:tc>
        <w:tc>
          <w:tcPr>
            <w:tcW w:w="2268"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rPr>
                <w:b/>
                <w:sz w:val="24"/>
                <w:szCs w:val="24"/>
                <w:lang w:val="uk-UA"/>
              </w:rPr>
            </w:pP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7</w:t>
            </w:r>
            <w:r>
              <w:rPr>
                <w:sz w:val="24"/>
                <w:szCs w:val="24"/>
                <w:lang w:val="uk-UA"/>
              </w:rPr>
              <w:t>.02</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Введення в курс інфектології. Поняття про інфекційні хвороби. Особливості інфекційних хвороб. Класифікація. Принципи діагностики, лікування, профілактики.</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1</w:t>
            </w:r>
            <w:r>
              <w:rPr>
                <w:sz w:val="24"/>
                <w:szCs w:val="24"/>
                <w:lang w:val="uk-UA"/>
              </w:rPr>
              <w:t>.02</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Загальна характеристика інфекційних хвороб із фекально-оральним механізмом передачі. Черевний тиф. Паратифи А і В.</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7</w:t>
            </w:r>
            <w:r>
              <w:rPr>
                <w:sz w:val="24"/>
                <w:szCs w:val="24"/>
                <w:lang w:val="uk-UA"/>
              </w:rPr>
              <w:t>.03</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Діарейний синдром у клініці інфекційних хвороб. Патогенез і клінічні особливості. Принципи лікування дегідратаційного шоку.</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1</w:t>
            </w:r>
            <w:r>
              <w:rPr>
                <w:sz w:val="24"/>
                <w:szCs w:val="24"/>
                <w:lang w:val="uk-UA"/>
              </w:rPr>
              <w:t>.03</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Загальна характеристика групи інфекційних хвороб із повітряно- краплинним механізмом передачі. Грип.</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О.П.Адамович</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4</w:t>
            </w:r>
            <w:r>
              <w:rPr>
                <w:sz w:val="24"/>
                <w:szCs w:val="24"/>
                <w:lang w:val="uk-UA"/>
              </w:rPr>
              <w:t>.04</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 xml:space="preserve">Дифтерія. Диференціальна діагностика ангін. </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І.О.Кіселик</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w:t>
            </w:r>
            <w:r>
              <w:rPr>
                <w:sz w:val="24"/>
                <w:szCs w:val="24"/>
                <w:lang w:val="en-US"/>
              </w:rPr>
              <w:t>8</w:t>
            </w:r>
            <w:r>
              <w:rPr>
                <w:sz w:val="24"/>
                <w:szCs w:val="24"/>
                <w:lang w:val="uk-UA"/>
              </w:rPr>
              <w:t>.04</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Менінгеальний синдром у клініці інфекційних хвороб. Диференціальна діагностика серозних і гнійних менінгітів. Принципи лікування набряку-набухання головного мозку.</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Р.Ю.Грицко</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1</w:t>
            </w:r>
            <w:r>
              <w:rPr>
                <w:sz w:val="24"/>
                <w:szCs w:val="24"/>
                <w:lang w:val="uk-UA"/>
              </w:rPr>
              <w:t>.05</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sz w:val="24"/>
                <w:szCs w:val="24"/>
              </w:rPr>
            </w:pPr>
            <w:r w:rsidRPr="00B57BC0">
              <w:rPr>
                <w:sz w:val="24"/>
                <w:szCs w:val="24"/>
              </w:rPr>
              <w:t>Вірусні гепатити. Принципи лікування гострої печінкової недостатності.</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проф. Б.А.Герасун</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w:t>
            </w:r>
            <w:r>
              <w:rPr>
                <w:sz w:val="24"/>
                <w:szCs w:val="24"/>
                <w:lang w:val="en-US"/>
              </w:rPr>
              <w:t>5</w:t>
            </w:r>
            <w:r>
              <w:rPr>
                <w:sz w:val="24"/>
                <w:szCs w:val="24"/>
                <w:lang w:val="uk-UA"/>
              </w:rPr>
              <w:t>.05</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sz w:val="24"/>
              </w:rPr>
            </w:pPr>
            <w:r w:rsidRPr="00B57BC0">
              <w:rPr>
                <w:sz w:val="24"/>
                <w:szCs w:val="24"/>
              </w:rPr>
              <w:t>ВІЛ-інфекція. СНІД-асоційовані інфекції та інвазії.</w:t>
            </w:r>
            <w:r w:rsidRPr="00B57BC0">
              <w:rPr>
                <w:sz w:val="24"/>
              </w:rPr>
              <w:t xml:space="preserve"> </w:t>
            </w:r>
          </w:p>
          <w:p w:rsidR="00F87347" w:rsidRPr="00B57BC0" w:rsidRDefault="00F87347" w:rsidP="002D5AEC">
            <w:pPr>
              <w:spacing w:line="240" w:lineRule="auto"/>
              <w:ind w:firstLine="0"/>
              <w:rPr>
                <w:sz w:val="24"/>
                <w:szCs w:val="24"/>
              </w:rPr>
            </w:pPr>
            <w:r w:rsidRPr="00B57BC0">
              <w:rPr>
                <w:sz w:val="24"/>
              </w:rPr>
              <w:t>Профілактика ВІЛ-інфікування, попередження передачі від матері до дитини, діагностика, лікування ВІЛ-інфікованих та соціально-психологічна підтримка людей, що живуть з ВІЛ.</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О.Б. Герасун</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b/>
                <w:sz w:val="24"/>
                <w:szCs w:val="24"/>
                <w:lang w:val="uk-UA"/>
              </w:rPr>
            </w:pPr>
            <w:r w:rsidRPr="00FC0E5C">
              <w:rPr>
                <w:b/>
                <w:sz w:val="24"/>
                <w:szCs w:val="24"/>
                <w:lang w:val="uk-UA"/>
              </w:rPr>
              <w:t>III потік (</w:t>
            </w:r>
            <w:r>
              <w:rPr>
                <w:b/>
                <w:sz w:val="24"/>
                <w:szCs w:val="24"/>
                <w:lang w:val="en-US"/>
              </w:rPr>
              <w:t>20</w:t>
            </w:r>
            <w:r w:rsidRPr="00FC0E5C">
              <w:rPr>
                <w:b/>
                <w:sz w:val="24"/>
                <w:szCs w:val="24"/>
                <w:lang w:val="uk-UA"/>
              </w:rPr>
              <w:t>-</w:t>
            </w:r>
            <w:r>
              <w:rPr>
                <w:b/>
                <w:sz w:val="24"/>
                <w:szCs w:val="24"/>
                <w:lang w:val="uk-UA"/>
              </w:rPr>
              <w:t>2</w:t>
            </w:r>
            <w:r>
              <w:rPr>
                <w:b/>
                <w:sz w:val="24"/>
                <w:szCs w:val="24"/>
                <w:lang w:val="en-US"/>
              </w:rPr>
              <w:t>9</w:t>
            </w:r>
            <w:r w:rsidRPr="00FC0E5C">
              <w:rPr>
                <w:b/>
                <w:sz w:val="24"/>
                <w:szCs w:val="24"/>
                <w:lang w:val="uk-UA"/>
              </w:rPr>
              <w:t xml:space="preserve"> гр)</w:t>
            </w:r>
          </w:p>
        </w:tc>
        <w:tc>
          <w:tcPr>
            <w:tcW w:w="2268"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rPr>
                <w:b/>
                <w:sz w:val="24"/>
                <w:szCs w:val="24"/>
                <w:lang w:val="uk-UA"/>
              </w:rPr>
            </w:pP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9</w:t>
            </w:r>
            <w:r>
              <w:rPr>
                <w:sz w:val="24"/>
                <w:szCs w:val="24"/>
                <w:lang w:val="uk-UA"/>
              </w:rPr>
              <w:t>.02</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Введення в курс інфектології. Поняття про інфекційні хвороби. Особливості інфекційних хвороб. Класифікація. Принципи діагностики, лікування, профілактики.</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3</w:t>
            </w:r>
            <w:r>
              <w:rPr>
                <w:sz w:val="24"/>
                <w:szCs w:val="24"/>
                <w:lang w:val="uk-UA"/>
              </w:rPr>
              <w:t>.02</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Загальна характеристика інфекційних хвороб із фекально-оральним механізмом передачі. Черевний тиф. Паратифи А і В.</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17.03</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Діарейний синдром у клініці інфекційних хвороб. Патогенез і клінічні особливості. Принципи лікування дегідратаційного шоку.</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 xml:space="preserve">проф. О.М.Зінчук </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lastRenderedPageBreak/>
              <w:t>2</w:t>
            </w:r>
            <w:r>
              <w:rPr>
                <w:sz w:val="24"/>
                <w:szCs w:val="24"/>
                <w:lang w:val="en-US"/>
              </w:rPr>
              <w:t>3</w:t>
            </w:r>
            <w:r>
              <w:rPr>
                <w:sz w:val="24"/>
                <w:szCs w:val="24"/>
                <w:lang w:val="uk-UA"/>
              </w:rPr>
              <w:t>.03</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Загальна характеристика групи інфекційних хвороб із повітряно- краплинним механізмом передачі. Грип.</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О.П.Адамович</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6</w:t>
            </w:r>
            <w:r>
              <w:rPr>
                <w:sz w:val="24"/>
                <w:szCs w:val="24"/>
                <w:lang w:val="uk-UA"/>
              </w:rPr>
              <w:t>.04</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 xml:space="preserve">Дифтерія. Диференціальна діагностика ангін. </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І.О.Кіселик</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2</w:t>
            </w:r>
            <w:r>
              <w:rPr>
                <w:sz w:val="24"/>
                <w:szCs w:val="24"/>
                <w:lang w:val="en-US"/>
              </w:rPr>
              <w:t>0</w:t>
            </w:r>
            <w:r>
              <w:rPr>
                <w:sz w:val="24"/>
                <w:szCs w:val="24"/>
                <w:lang w:val="uk-UA"/>
              </w:rPr>
              <w:t>.04</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b/>
                <w:sz w:val="24"/>
                <w:szCs w:val="24"/>
                <w:lang w:eastAsia="en-US"/>
              </w:rPr>
            </w:pPr>
            <w:r w:rsidRPr="00B57BC0">
              <w:rPr>
                <w:sz w:val="24"/>
                <w:szCs w:val="24"/>
              </w:rPr>
              <w:t>Менінгеальний синдром у клініці інфекційних хвороб. Диференціальна діагностика серозних і гнійних менінгітів. Принципи лікування набряку-набухання головного мозку.</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Р.Ю.Грицко</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0</w:t>
            </w:r>
            <w:r>
              <w:rPr>
                <w:sz w:val="24"/>
                <w:szCs w:val="24"/>
                <w:lang w:val="en-US"/>
              </w:rPr>
              <w:t>4</w:t>
            </w:r>
            <w:r>
              <w:rPr>
                <w:sz w:val="24"/>
                <w:szCs w:val="24"/>
                <w:lang w:val="uk-UA"/>
              </w:rPr>
              <w:t>.05</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sz w:val="24"/>
                <w:szCs w:val="24"/>
              </w:rPr>
            </w:pPr>
            <w:r w:rsidRPr="00B57BC0">
              <w:rPr>
                <w:sz w:val="24"/>
                <w:szCs w:val="24"/>
              </w:rPr>
              <w:t>Вірусні гепатити. Принципи лікування гострої печінкової недостатності.</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проф. Б.А.Герасун</w:t>
            </w:r>
          </w:p>
        </w:tc>
      </w:tr>
      <w:tr w:rsidR="00F87347" w:rsidRPr="00FC0E5C" w:rsidTr="002D5AEC">
        <w:tc>
          <w:tcPr>
            <w:tcW w:w="851" w:type="dxa"/>
            <w:tcBorders>
              <w:top w:val="single" w:sz="4" w:space="0" w:color="auto"/>
              <w:left w:val="single" w:sz="4" w:space="0" w:color="auto"/>
              <w:bottom w:val="single" w:sz="4" w:space="0" w:color="auto"/>
              <w:right w:val="single" w:sz="4" w:space="0" w:color="auto"/>
            </w:tcBorders>
          </w:tcPr>
          <w:p w:rsidR="00F87347" w:rsidRPr="00FC0E5C" w:rsidRDefault="00F87347" w:rsidP="002D5AEC">
            <w:pPr>
              <w:pStyle w:val="21"/>
              <w:jc w:val="center"/>
              <w:rPr>
                <w:sz w:val="24"/>
                <w:szCs w:val="24"/>
                <w:lang w:val="uk-UA"/>
              </w:rPr>
            </w:pPr>
            <w:r>
              <w:rPr>
                <w:sz w:val="24"/>
                <w:szCs w:val="24"/>
                <w:lang w:val="uk-UA"/>
              </w:rPr>
              <w:t>1</w:t>
            </w:r>
            <w:r>
              <w:rPr>
                <w:sz w:val="24"/>
                <w:szCs w:val="24"/>
                <w:lang w:val="en-US"/>
              </w:rPr>
              <w:t>8</w:t>
            </w:r>
            <w:r>
              <w:rPr>
                <w:sz w:val="24"/>
                <w:szCs w:val="24"/>
                <w:lang w:val="uk-UA"/>
              </w:rPr>
              <w:t>.05</w:t>
            </w:r>
          </w:p>
        </w:tc>
        <w:tc>
          <w:tcPr>
            <w:tcW w:w="7371"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spacing w:line="240" w:lineRule="auto"/>
              <w:ind w:firstLine="0"/>
              <w:rPr>
                <w:sz w:val="24"/>
              </w:rPr>
            </w:pPr>
            <w:r w:rsidRPr="00B57BC0">
              <w:rPr>
                <w:sz w:val="24"/>
                <w:szCs w:val="24"/>
              </w:rPr>
              <w:t>ВІЛ-інфекція. СНІД-асоційовані інфекції та інвазії.</w:t>
            </w:r>
            <w:r w:rsidRPr="00B57BC0">
              <w:rPr>
                <w:sz w:val="24"/>
              </w:rPr>
              <w:t xml:space="preserve"> </w:t>
            </w:r>
          </w:p>
          <w:p w:rsidR="00F87347" w:rsidRPr="00B57BC0" w:rsidRDefault="00F87347" w:rsidP="002D5AEC">
            <w:pPr>
              <w:spacing w:line="240" w:lineRule="auto"/>
              <w:ind w:firstLine="0"/>
              <w:rPr>
                <w:sz w:val="24"/>
                <w:szCs w:val="24"/>
              </w:rPr>
            </w:pPr>
            <w:r w:rsidRPr="00B57BC0">
              <w:rPr>
                <w:sz w:val="24"/>
              </w:rPr>
              <w:t>Профілактика ВІЛ-інфікування, попередження передачі від матері до дитини, діагностика, лікування ВІЛ-інфікованих та соціально-психологічна підтримка людей, що живуть з ВІЛ.</w:t>
            </w:r>
          </w:p>
        </w:tc>
        <w:tc>
          <w:tcPr>
            <w:tcW w:w="2268" w:type="dxa"/>
            <w:tcBorders>
              <w:top w:val="single" w:sz="4" w:space="0" w:color="auto"/>
              <w:left w:val="single" w:sz="4" w:space="0" w:color="auto"/>
              <w:bottom w:val="single" w:sz="4" w:space="0" w:color="auto"/>
              <w:right w:val="single" w:sz="4" w:space="0" w:color="auto"/>
            </w:tcBorders>
          </w:tcPr>
          <w:p w:rsidR="00F87347" w:rsidRPr="00B57BC0" w:rsidRDefault="00F87347" w:rsidP="002D5AEC">
            <w:pPr>
              <w:pStyle w:val="21"/>
              <w:rPr>
                <w:sz w:val="24"/>
                <w:szCs w:val="24"/>
                <w:lang w:val="uk-UA"/>
              </w:rPr>
            </w:pPr>
            <w:r w:rsidRPr="00B57BC0">
              <w:rPr>
                <w:sz w:val="24"/>
                <w:szCs w:val="24"/>
                <w:lang w:val="uk-UA"/>
              </w:rPr>
              <w:t>доц. О.Б. Герасун</w:t>
            </w:r>
          </w:p>
        </w:tc>
      </w:tr>
    </w:tbl>
    <w:p w:rsidR="00F87347" w:rsidRPr="00B57BC0" w:rsidRDefault="00F87347" w:rsidP="00F87347">
      <w:pPr>
        <w:pStyle w:val="11"/>
        <w:jc w:val="both"/>
        <w:rPr>
          <w:sz w:val="24"/>
          <w:szCs w:val="24"/>
          <w:lang w:val="uk-UA"/>
        </w:rPr>
      </w:pPr>
    </w:p>
    <w:p w:rsidR="00F87347" w:rsidRPr="00B57BC0" w:rsidRDefault="00F87347" w:rsidP="00F87347">
      <w:pPr>
        <w:pStyle w:val="11"/>
        <w:jc w:val="both"/>
        <w:rPr>
          <w:sz w:val="24"/>
          <w:szCs w:val="24"/>
          <w:lang w:val="uk-UA"/>
        </w:rPr>
      </w:pPr>
      <w:r w:rsidRPr="00B57BC0">
        <w:rPr>
          <w:sz w:val="24"/>
          <w:szCs w:val="24"/>
          <w:lang w:val="uk-UA"/>
        </w:rPr>
        <w:tab/>
      </w:r>
      <w:r w:rsidRPr="00B57BC0">
        <w:rPr>
          <w:sz w:val="24"/>
          <w:szCs w:val="24"/>
          <w:lang w:val="uk-UA"/>
        </w:rPr>
        <w:tab/>
        <w:t>Завідувач кафедри</w:t>
      </w:r>
      <w:r w:rsidRPr="00B57BC0">
        <w:rPr>
          <w:sz w:val="24"/>
          <w:szCs w:val="24"/>
          <w:lang w:val="uk-UA"/>
        </w:rPr>
        <w:tab/>
      </w:r>
      <w:r w:rsidRPr="00B57BC0">
        <w:rPr>
          <w:sz w:val="24"/>
          <w:szCs w:val="24"/>
          <w:lang w:val="uk-UA"/>
        </w:rPr>
        <w:tab/>
      </w:r>
      <w:r w:rsidRPr="00B57BC0">
        <w:rPr>
          <w:sz w:val="24"/>
          <w:szCs w:val="24"/>
          <w:lang w:val="uk-UA"/>
        </w:rPr>
        <w:tab/>
      </w:r>
      <w:r w:rsidRPr="00B57BC0">
        <w:rPr>
          <w:sz w:val="24"/>
          <w:szCs w:val="24"/>
          <w:lang w:val="uk-UA"/>
        </w:rPr>
        <w:tab/>
        <w:t>професор Зінчук О.М.</w:t>
      </w:r>
    </w:p>
    <w:p w:rsidR="00F87347" w:rsidRPr="00B57BC0" w:rsidRDefault="00F87347" w:rsidP="00F87347">
      <w:pPr>
        <w:pStyle w:val="11"/>
        <w:pageBreakBefore/>
        <w:jc w:val="center"/>
        <w:rPr>
          <w:sz w:val="24"/>
          <w:szCs w:val="24"/>
          <w:lang w:val="uk-UA"/>
        </w:rPr>
      </w:pPr>
      <w:r w:rsidRPr="00B57BC0">
        <w:rPr>
          <w:sz w:val="24"/>
          <w:szCs w:val="24"/>
          <w:lang w:val="uk-UA"/>
        </w:rPr>
        <w:lastRenderedPageBreak/>
        <w:t>ТЕМАТИЧНИЙ І КАЛЕНДАРНИЙ ПЛАН</w:t>
      </w:r>
    </w:p>
    <w:p w:rsidR="00F87347" w:rsidRPr="00B57BC0" w:rsidRDefault="00F87347" w:rsidP="00F87347">
      <w:pPr>
        <w:pStyle w:val="11"/>
        <w:jc w:val="center"/>
        <w:rPr>
          <w:sz w:val="24"/>
          <w:szCs w:val="24"/>
          <w:lang w:val="uk-UA"/>
        </w:rPr>
      </w:pPr>
      <w:r w:rsidRPr="00B57BC0">
        <w:rPr>
          <w:b/>
          <w:sz w:val="24"/>
          <w:szCs w:val="24"/>
          <w:lang w:val="uk-UA"/>
        </w:rPr>
        <w:t>ПРАКТИЧНИХ ЗАНЯТЬ ТА САМОСТІЙНОЇ РОБОТИ</w:t>
      </w:r>
      <w:r w:rsidRPr="00B57BC0">
        <w:rPr>
          <w:sz w:val="24"/>
          <w:szCs w:val="24"/>
          <w:lang w:val="uk-UA"/>
        </w:rPr>
        <w:t xml:space="preserve"> </w:t>
      </w:r>
    </w:p>
    <w:p w:rsidR="00F87347" w:rsidRPr="00B57BC0" w:rsidRDefault="00F87347" w:rsidP="00F87347">
      <w:pPr>
        <w:pStyle w:val="11"/>
        <w:jc w:val="center"/>
        <w:rPr>
          <w:sz w:val="24"/>
          <w:szCs w:val="24"/>
          <w:lang w:val="uk-UA"/>
        </w:rPr>
      </w:pPr>
      <w:r w:rsidRPr="00B57BC0">
        <w:rPr>
          <w:sz w:val="24"/>
          <w:szCs w:val="24"/>
          <w:lang w:val="uk-UA"/>
        </w:rPr>
        <w:t xml:space="preserve">з інфекційних хвороб для студентів </w:t>
      </w:r>
      <w:r w:rsidRPr="00B57BC0">
        <w:rPr>
          <w:b/>
          <w:i/>
          <w:sz w:val="24"/>
          <w:szCs w:val="24"/>
          <w:lang w:val="uk-UA"/>
        </w:rPr>
        <w:t>5 КУРСУ МЕДИЧНОГО ФАКУЛЬТЕТУ</w:t>
      </w:r>
      <w:r w:rsidRPr="00B57BC0">
        <w:rPr>
          <w:sz w:val="24"/>
          <w:szCs w:val="24"/>
          <w:lang w:val="uk-UA"/>
        </w:rPr>
        <w:t xml:space="preserve"> </w:t>
      </w:r>
    </w:p>
    <w:p w:rsidR="00F87347" w:rsidRPr="00B57BC0" w:rsidRDefault="00F87347" w:rsidP="00F87347">
      <w:pPr>
        <w:pStyle w:val="11"/>
        <w:jc w:val="center"/>
        <w:rPr>
          <w:sz w:val="24"/>
          <w:szCs w:val="24"/>
          <w:lang w:val="uk-UA"/>
        </w:rPr>
      </w:pPr>
      <w:r w:rsidRPr="00B57BC0">
        <w:rPr>
          <w:sz w:val="24"/>
          <w:szCs w:val="24"/>
          <w:lang w:val="uk-UA"/>
        </w:rPr>
        <w:t xml:space="preserve">на </w:t>
      </w:r>
      <w:r>
        <w:rPr>
          <w:sz w:val="24"/>
          <w:szCs w:val="24"/>
          <w:lang w:val="uk-UA"/>
        </w:rPr>
        <w:t>весняний</w:t>
      </w:r>
      <w:r w:rsidRPr="00B57BC0">
        <w:rPr>
          <w:sz w:val="24"/>
          <w:szCs w:val="24"/>
          <w:lang w:val="uk-UA"/>
        </w:rPr>
        <w:t xml:space="preserve"> семестр </w:t>
      </w:r>
      <w:r w:rsidRPr="00B57BC0">
        <w:rPr>
          <w:sz w:val="24"/>
          <w:lang w:val="uk-UA"/>
        </w:rPr>
        <w:t>201</w:t>
      </w:r>
      <w:r w:rsidRPr="0077169C">
        <w:rPr>
          <w:sz w:val="24"/>
        </w:rPr>
        <w:t>7</w:t>
      </w:r>
      <w:r w:rsidRPr="00B57BC0">
        <w:rPr>
          <w:sz w:val="24"/>
          <w:lang w:val="uk-UA"/>
        </w:rPr>
        <w:t xml:space="preserve"> -201</w:t>
      </w:r>
      <w:r w:rsidRPr="0077169C">
        <w:rPr>
          <w:sz w:val="24"/>
        </w:rPr>
        <w:t>8</w:t>
      </w:r>
      <w:r w:rsidRPr="00B57BC0">
        <w:rPr>
          <w:sz w:val="24"/>
          <w:lang w:val="uk-UA"/>
        </w:rPr>
        <w:t xml:space="preserve"> </w:t>
      </w:r>
      <w:r w:rsidRPr="00B57BC0">
        <w:rPr>
          <w:sz w:val="24"/>
          <w:szCs w:val="24"/>
          <w:lang w:val="uk-UA"/>
        </w:rPr>
        <w:t>навчального року</w:t>
      </w:r>
    </w:p>
    <w:p w:rsidR="00F87347" w:rsidRPr="00B57BC0" w:rsidRDefault="00F87347" w:rsidP="00F87347">
      <w:pPr>
        <w:pStyle w:val="11"/>
        <w:jc w:val="both"/>
        <w:rPr>
          <w:sz w:val="24"/>
          <w:szCs w:val="24"/>
          <w:lang w:val="uk-UA"/>
        </w:rPr>
      </w:pPr>
      <w:r w:rsidRPr="00B57BC0">
        <w:rPr>
          <w:sz w:val="24"/>
          <w:szCs w:val="24"/>
          <w:lang w:val="uk-UA"/>
        </w:rPr>
        <w:tab/>
        <w:t>Заняття з 0</w:t>
      </w:r>
      <w:r>
        <w:rPr>
          <w:sz w:val="24"/>
          <w:szCs w:val="24"/>
          <w:lang w:val="uk-UA"/>
        </w:rPr>
        <w:t>1</w:t>
      </w:r>
      <w:r w:rsidRPr="00B57BC0">
        <w:rPr>
          <w:sz w:val="24"/>
          <w:szCs w:val="24"/>
          <w:lang w:val="uk-UA"/>
        </w:rPr>
        <w:t>.0</w:t>
      </w:r>
      <w:r>
        <w:rPr>
          <w:sz w:val="24"/>
          <w:szCs w:val="24"/>
          <w:lang w:val="uk-UA"/>
        </w:rPr>
        <w:t>2</w:t>
      </w:r>
      <w:r w:rsidRPr="00B57BC0">
        <w:rPr>
          <w:sz w:val="24"/>
          <w:szCs w:val="24"/>
          <w:lang w:val="uk-UA"/>
        </w:rPr>
        <w:t xml:space="preserve">.  до </w:t>
      </w:r>
      <w:r>
        <w:rPr>
          <w:sz w:val="24"/>
          <w:szCs w:val="24"/>
          <w:lang w:val="uk-UA"/>
        </w:rPr>
        <w:t>06</w:t>
      </w:r>
      <w:r w:rsidRPr="00B57BC0">
        <w:rPr>
          <w:sz w:val="24"/>
          <w:szCs w:val="24"/>
          <w:lang w:val="uk-UA"/>
        </w:rPr>
        <w:t>.</w:t>
      </w:r>
      <w:r>
        <w:rPr>
          <w:sz w:val="24"/>
          <w:szCs w:val="24"/>
          <w:lang w:val="uk-UA"/>
        </w:rPr>
        <w:t>06</w:t>
      </w:r>
      <w:r w:rsidRPr="00B57BC0">
        <w:rPr>
          <w:sz w:val="24"/>
          <w:szCs w:val="24"/>
          <w:lang w:val="uk-UA"/>
        </w:rPr>
        <w:t>.201</w:t>
      </w:r>
      <w:r w:rsidRPr="0077169C">
        <w:rPr>
          <w:sz w:val="24"/>
          <w:szCs w:val="24"/>
        </w:rPr>
        <w:t>8</w:t>
      </w:r>
      <w:r w:rsidRPr="00B57BC0">
        <w:rPr>
          <w:sz w:val="24"/>
          <w:szCs w:val="24"/>
          <w:lang w:val="uk-UA"/>
        </w:rPr>
        <w:t xml:space="preserve">р. </w:t>
      </w:r>
    </w:p>
    <w:p w:rsidR="00F87347" w:rsidRPr="00B57BC0" w:rsidRDefault="00F87347" w:rsidP="00F87347">
      <w:pPr>
        <w:pStyle w:val="11"/>
        <w:jc w:val="both"/>
        <w:rPr>
          <w:sz w:val="24"/>
          <w:szCs w:val="24"/>
          <w:lang w:val="uk-UA"/>
        </w:rPr>
      </w:pPr>
      <w:r w:rsidRPr="00B57BC0">
        <w:rPr>
          <w:sz w:val="24"/>
          <w:szCs w:val="24"/>
          <w:lang w:val="uk-UA"/>
        </w:rPr>
        <w:tab/>
        <w:t>Кількість годин:</w:t>
      </w:r>
      <w:r w:rsidRPr="00B57BC0">
        <w:rPr>
          <w:sz w:val="24"/>
          <w:szCs w:val="24"/>
          <w:lang w:val="uk-UA"/>
        </w:rPr>
        <w:tab/>
        <w:t>для практичних занять</w:t>
      </w:r>
      <w:r w:rsidRPr="00B57BC0">
        <w:rPr>
          <w:sz w:val="24"/>
          <w:szCs w:val="24"/>
          <w:lang w:val="uk-UA"/>
        </w:rPr>
        <w:tab/>
        <w:t>- 64</w:t>
      </w:r>
    </w:p>
    <w:p w:rsidR="00F87347" w:rsidRPr="00B57BC0" w:rsidRDefault="00F87347" w:rsidP="00F87347">
      <w:pPr>
        <w:pStyle w:val="11"/>
        <w:jc w:val="both"/>
        <w:rPr>
          <w:sz w:val="24"/>
          <w:szCs w:val="24"/>
          <w:lang w:val="uk-UA"/>
        </w:rPr>
      </w:pPr>
      <w:r w:rsidRPr="00B57BC0">
        <w:rPr>
          <w:sz w:val="24"/>
          <w:szCs w:val="24"/>
          <w:lang w:val="uk-UA"/>
        </w:rPr>
        <w:tab/>
      </w:r>
      <w:r w:rsidRPr="00B57BC0">
        <w:rPr>
          <w:sz w:val="24"/>
          <w:szCs w:val="24"/>
          <w:lang w:val="uk-UA"/>
        </w:rPr>
        <w:tab/>
      </w:r>
      <w:r w:rsidRPr="00B57BC0">
        <w:rPr>
          <w:sz w:val="24"/>
          <w:szCs w:val="24"/>
          <w:lang w:val="uk-UA"/>
        </w:rPr>
        <w:tab/>
      </w:r>
      <w:r w:rsidRPr="00B57BC0">
        <w:rPr>
          <w:sz w:val="24"/>
          <w:szCs w:val="24"/>
          <w:lang w:val="uk-UA"/>
        </w:rPr>
        <w:tab/>
        <w:t>для самостійної роботи</w:t>
      </w:r>
      <w:r w:rsidRPr="00B57BC0">
        <w:rPr>
          <w:sz w:val="24"/>
          <w:szCs w:val="24"/>
          <w:lang w:val="uk-UA"/>
        </w:rPr>
        <w:tab/>
        <w:t>- 100</w:t>
      </w:r>
    </w:p>
    <w:tbl>
      <w:tblPr>
        <w:tblW w:w="10314" w:type="dxa"/>
        <w:tblLayout w:type="fixed"/>
        <w:tblLook w:val="0000" w:firstRow="0" w:lastRow="0" w:firstColumn="0" w:lastColumn="0" w:noHBand="0" w:noVBand="0"/>
      </w:tblPr>
      <w:tblGrid>
        <w:gridCol w:w="392"/>
        <w:gridCol w:w="850"/>
        <w:gridCol w:w="1418"/>
        <w:gridCol w:w="6804"/>
        <w:gridCol w:w="850"/>
      </w:tblGrid>
      <w:tr w:rsidR="00F87347" w:rsidRPr="00B57BC0" w:rsidTr="002D5AEC">
        <w:trPr>
          <w:cantSplit/>
          <w:trHeight w:val="322"/>
        </w:trPr>
        <w:tc>
          <w:tcPr>
            <w:tcW w:w="392" w:type="dxa"/>
            <w:tcBorders>
              <w:top w:val="single" w:sz="6" w:space="0" w:color="auto"/>
              <w:left w:val="single" w:sz="6" w:space="0" w:color="auto"/>
              <w:right w:val="single" w:sz="6" w:space="0" w:color="auto"/>
            </w:tcBorders>
            <w:vAlign w:val="center"/>
          </w:tcPr>
          <w:p w:rsidR="00F87347" w:rsidRPr="00B57BC0" w:rsidRDefault="00F87347" w:rsidP="002D5AEC">
            <w:pPr>
              <w:pStyle w:val="11"/>
              <w:jc w:val="center"/>
              <w:rPr>
                <w:b/>
                <w:i/>
                <w:sz w:val="24"/>
                <w:szCs w:val="24"/>
                <w:lang w:val="uk-UA"/>
              </w:rPr>
            </w:pPr>
            <w:r w:rsidRPr="00B57BC0">
              <w:rPr>
                <w:b/>
                <w:i/>
                <w:sz w:val="24"/>
                <w:szCs w:val="24"/>
                <w:lang w:val="uk-UA"/>
              </w:rPr>
              <w:t>№</w:t>
            </w:r>
          </w:p>
        </w:tc>
        <w:tc>
          <w:tcPr>
            <w:tcW w:w="850" w:type="dxa"/>
            <w:tcBorders>
              <w:top w:val="single" w:sz="6" w:space="0" w:color="auto"/>
              <w:left w:val="single" w:sz="6" w:space="0" w:color="auto"/>
              <w:right w:val="single" w:sz="6" w:space="0" w:color="auto"/>
            </w:tcBorders>
            <w:vAlign w:val="center"/>
          </w:tcPr>
          <w:p w:rsidR="00F87347" w:rsidRPr="00B57BC0" w:rsidRDefault="00F87347" w:rsidP="002D5AEC">
            <w:pPr>
              <w:pStyle w:val="11"/>
              <w:jc w:val="center"/>
              <w:rPr>
                <w:b/>
                <w:i/>
                <w:sz w:val="24"/>
                <w:szCs w:val="24"/>
                <w:lang w:val="uk-UA"/>
              </w:rPr>
            </w:pPr>
            <w:r w:rsidRPr="00B57BC0">
              <w:rPr>
                <w:b/>
                <w:i/>
                <w:sz w:val="24"/>
                <w:szCs w:val="24"/>
                <w:lang w:val="uk-UA"/>
              </w:rPr>
              <w:t>Дата</w:t>
            </w:r>
          </w:p>
        </w:tc>
        <w:tc>
          <w:tcPr>
            <w:tcW w:w="1418" w:type="dxa"/>
            <w:tcBorders>
              <w:top w:val="single" w:sz="6" w:space="0" w:color="auto"/>
              <w:left w:val="single" w:sz="6" w:space="0" w:color="auto"/>
              <w:right w:val="single" w:sz="6" w:space="0" w:color="auto"/>
            </w:tcBorders>
            <w:vAlign w:val="center"/>
          </w:tcPr>
          <w:p w:rsidR="00F87347" w:rsidRPr="00B57BC0" w:rsidRDefault="00F87347" w:rsidP="002D5AEC">
            <w:pPr>
              <w:pStyle w:val="11"/>
              <w:jc w:val="center"/>
              <w:rPr>
                <w:b/>
                <w:i/>
                <w:spacing w:val="-10"/>
                <w:sz w:val="24"/>
                <w:szCs w:val="24"/>
                <w:lang w:val="uk-UA"/>
              </w:rPr>
            </w:pPr>
            <w:r w:rsidRPr="00B57BC0">
              <w:rPr>
                <w:b/>
                <w:i/>
                <w:spacing w:val="-10"/>
                <w:sz w:val="24"/>
                <w:szCs w:val="24"/>
                <w:lang w:val="uk-UA"/>
              </w:rPr>
              <w:t>Г р у п и</w:t>
            </w:r>
          </w:p>
        </w:tc>
        <w:tc>
          <w:tcPr>
            <w:tcW w:w="6804" w:type="dxa"/>
            <w:tcBorders>
              <w:top w:val="single" w:sz="6" w:space="0" w:color="auto"/>
              <w:left w:val="single" w:sz="6" w:space="0" w:color="auto"/>
              <w:right w:val="single" w:sz="6" w:space="0" w:color="auto"/>
            </w:tcBorders>
            <w:vAlign w:val="center"/>
          </w:tcPr>
          <w:p w:rsidR="00F87347" w:rsidRPr="00B57BC0" w:rsidRDefault="00F87347" w:rsidP="002D5AEC">
            <w:pPr>
              <w:pStyle w:val="11"/>
              <w:jc w:val="center"/>
              <w:rPr>
                <w:b/>
                <w:i/>
                <w:sz w:val="24"/>
                <w:szCs w:val="24"/>
                <w:lang w:val="uk-UA"/>
              </w:rPr>
            </w:pPr>
            <w:r w:rsidRPr="00B57BC0">
              <w:rPr>
                <w:b/>
                <w:i/>
                <w:sz w:val="24"/>
                <w:szCs w:val="24"/>
                <w:lang w:val="uk-UA"/>
              </w:rPr>
              <w:t>Т е м а</w:t>
            </w:r>
          </w:p>
        </w:tc>
        <w:tc>
          <w:tcPr>
            <w:tcW w:w="850" w:type="dxa"/>
            <w:tcBorders>
              <w:top w:val="single" w:sz="6" w:space="0" w:color="auto"/>
              <w:right w:val="single" w:sz="6" w:space="0" w:color="auto"/>
            </w:tcBorders>
            <w:vAlign w:val="center"/>
          </w:tcPr>
          <w:p w:rsidR="00F87347" w:rsidRPr="00B57BC0" w:rsidRDefault="00F87347" w:rsidP="002D5AEC">
            <w:pPr>
              <w:pStyle w:val="11"/>
              <w:jc w:val="center"/>
              <w:rPr>
                <w:b/>
                <w:i/>
                <w:sz w:val="24"/>
                <w:szCs w:val="24"/>
                <w:lang w:val="uk-UA"/>
              </w:rPr>
            </w:pPr>
            <w:r w:rsidRPr="00B57BC0">
              <w:rPr>
                <w:b/>
                <w:i/>
                <w:sz w:val="24"/>
                <w:szCs w:val="24"/>
                <w:lang w:val="uk-UA"/>
              </w:rPr>
              <w:t>К-ть годин</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p>
        </w:tc>
        <w:tc>
          <w:tcPr>
            <w:tcW w:w="9922" w:type="dxa"/>
            <w:gridSpan w:val="4"/>
            <w:tcBorders>
              <w:top w:val="single" w:sz="6" w:space="0" w:color="auto"/>
              <w:left w:val="single" w:sz="6" w:space="0" w:color="auto"/>
              <w:right w:val="single" w:sz="6" w:space="0" w:color="auto"/>
            </w:tcBorders>
            <w:vAlign w:val="center"/>
          </w:tcPr>
          <w:p w:rsidR="00F87347" w:rsidRPr="00B57BC0" w:rsidRDefault="00F87347" w:rsidP="002D5AEC">
            <w:pPr>
              <w:pStyle w:val="11"/>
              <w:rPr>
                <w:sz w:val="24"/>
                <w:szCs w:val="24"/>
                <w:lang w:val="uk-UA"/>
              </w:rPr>
            </w:pPr>
            <w:r w:rsidRPr="00B57BC0">
              <w:rPr>
                <w:b/>
                <w:i/>
                <w:sz w:val="24"/>
                <w:szCs w:val="24"/>
                <w:lang w:val="uk-UA"/>
              </w:rPr>
              <w:t>Змістовий модуль 1.  Введення в інфектологію. Інф хв з фекально-оральним механізмом п</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01.0</w:t>
            </w:r>
            <w:r>
              <w:rPr>
                <w:sz w:val="24"/>
                <w:szCs w:val="24"/>
                <w:lang w:val="uk-UA"/>
              </w:rPr>
              <w:t>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02.0</w:t>
            </w:r>
            <w:r>
              <w:rPr>
                <w:sz w:val="24"/>
                <w:szCs w:val="24"/>
                <w:lang w:val="uk-UA"/>
              </w:rPr>
              <w:t>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5.02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6.02</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Pr>
                <w:sz w:val="24"/>
                <w:szCs w:val="24"/>
                <w:lang w:val="uk-UA"/>
              </w:rPr>
              <w:t>07.02</w:t>
            </w:r>
          </w:p>
        </w:tc>
        <w:tc>
          <w:tcPr>
            <w:tcW w:w="1418" w:type="dxa"/>
            <w:tcBorders>
              <w:top w:val="single" w:sz="6" w:space="0" w:color="auto"/>
              <w:left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right w:val="single" w:sz="6" w:space="0" w:color="auto"/>
            </w:tcBorders>
          </w:tcPr>
          <w:p w:rsidR="00F87347" w:rsidRPr="00B57BC0" w:rsidRDefault="00F87347" w:rsidP="002D5AEC">
            <w:pPr>
              <w:spacing w:line="240" w:lineRule="auto"/>
              <w:ind w:firstLine="0"/>
              <w:rPr>
                <w:sz w:val="24"/>
                <w:szCs w:val="24"/>
                <w:lang w:eastAsia="en-US"/>
              </w:rPr>
            </w:pPr>
            <w:r w:rsidRPr="00B57BC0">
              <w:rPr>
                <w:sz w:val="24"/>
                <w:szCs w:val="24"/>
              </w:rPr>
              <w:t>Введення в курс інфектології. Імунопрофілактика інфекційних хвороб. Загальна характеристика групи інфекційних хвороб із фекально-оральним механізмом передачі. Черевний тиф. Паратифи А та В. Гарячки невідомого походження.</w:t>
            </w:r>
          </w:p>
        </w:tc>
        <w:tc>
          <w:tcPr>
            <w:tcW w:w="850"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right w:val="single" w:sz="6" w:space="0" w:color="auto"/>
            </w:tcBorders>
          </w:tcPr>
          <w:p w:rsidR="00F87347" w:rsidRDefault="00F87347" w:rsidP="002D5AEC">
            <w:pPr>
              <w:pStyle w:val="11"/>
              <w:rPr>
                <w:sz w:val="24"/>
                <w:szCs w:val="24"/>
                <w:lang w:val="uk-UA"/>
              </w:rPr>
            </w:pPr>
            <w:r>
              <w:rPr>
                <w:sz w:val="24"/>
                <w:szCs w:val="24"/>
                <w:lang w:val="uk-UA"/>
              </w:rPr>
              <w:t>08.02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09.02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0.02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3.02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14.02</w:t>
            </w:r>
          </w:p>
          <w:p w:rsidR="00F87347" w:rsidRPr="00B57BC0" w:rsidRDefault="00F87347" w:rsidP="002D5AEC">
            <w:pPr>
              <w:pStyle w:val="11"/>
              <w:rPr>
                <w:sz w:val="24"/>
                <w:szCs w:val="24"/>
                <w:lang w:val="uk-UA"/>
              </w:rPr>
            </w:pPr>
          </w:p>
        </w:tc>
        <w:tc>
          <w:tcPr>
            <w:tcW w:w="1418" w:type="dxa"/>
            <w:tcBorders>
              <w:top w:val="single" w:sz="6" w:space="0" w:color="auto"/>
              <w:left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right w:val="single" w:sz="6" w:space="0" w:color="auto"/>
            </w:tcBorders>
          </w:tcPr>
          <w:p w:rsidR="00F87347" w:rsidRPr="00B57BC0" w:rsidRDefault="00F87347" w:rsidP="002D5AEC">
            <w:pPr>
              <w:spacing w:line="240" w:lineRule="auto"/>
              <w:ind w:firstLine="0"/>
              <w:rPr>
                <w:sz w:val="24"/>
                <w:szCs w:val="24"/>
                <w:lang w:eastAsia="en-US"/>
              </w:rPr>
            </w:pPr>
            <w:r w:rsidRPr="00B57BC0">
              <w:rPr>
                <w:sz w:val="24"/>
                <w:szCs w:val="24"/>
              </w:rPr>
              <w:t>Діарейний синдром у клініці інфекційних хвороб. Холера. Сальмонельоз. Харчові токсикоінфекції. Кишковий єрсиніоз. Лістеріоз.</w:t>
            </w:r>
          </w:p>
          <w:p w:rsidR="00F87347" w:rsidRPr="00B57BC0" w:rsidRDefault="00F87347" w:rsidP="002D5AEC">
            <w:pPr>
              <w:spacing w:line="240" w:lineRule="auto"/>
              <w:ind w:firstLine="0"/>
              <w:rPr>
                <w:sz w:val="24"/>
                <w:szCs w:val="24"/>
              </w:rPr>
            </w:pPr>
            <w:r w:rsidRPr="00B57BC0">
              <w:rPr>
                <w:sz w:val="24"/>
                <w:szCs w:val="24"/>
              </w:rPr>
              <w:t>Інфекційні хвороби вірусної етіології з переважно фекально-оральним механізмом  передачі. Ротавірусний гастроентерит.</w:t>
            </w:r>
          </w:p>
        </w:tc>
        <w:tc>
          <w:tcPr>
            <w:tcW w:w="850" w:type="dxa"/>
            <w:tcBorders>
              <w:top w:val="single" w:sz="6" w:space="0" w:color="auto"/>
              <w:left w:val="single" w:sz="6" w:space="0" w:color="auto"/>
              <w:right w:val="single" w:sz="6" w:space="0" w:color="auto"/>
            </w:tcBorders>
            <w:vAlign w:val="bottom"/>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15.0</w:t>
            </w:r>
            <w:r>
              <w:rPr>
                <w:sz w:val="24"/>
                <w:szCs w:val="24"/>
                <w:lang w:val="uk-UA"/>
              </w:rPr>
              <w:t>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16.02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7</w:t>
            </w:r>
            <w:r w:rsidRPr="00B57BC0">
              <w:rPr>
                <w:sz w:val="24"/>
                <w:szCs w:val="24"/>
                <w:lang w:val="uk-UA"/>
              </w:rPr>
              <w:t>.0</w:t>
            </w:r>
            <w:r>
              <w:rPr>
                <w:sz w:val="24"/>
                <w:szCs w:val="24"/>
                <w:lang w:val="uk-UA"/>
              </w:rPr>
              <w:t>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20</w:t>
            </w:r>
            <w:r w:rsidRPr="00B57BC0">
              <w:rPr>
                <w:sz w:val="24"/>
                <w:szCs w:val="24"/>
                <w:lang w:val="uk-UA"/>
              </w:rPr>
              <w:t>.0</w:t>
            </w:r>
            <w:r>
              <w:rPr>
                <w:sz w:val="24"/>
                <w:szCs w:val="24"/>
                <w:lang w:val="uk-UA"/>
              </w:rPr>
              <w:t>2</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21.0</w:t>
            </w:r>
            <w:r>
              <w:rPr>
                <w:sz w:val="24"/>
                <w:szCs w:val="24"/>
                <w:lang w:val="uk-UA"/>
              </w:rPr>
              <w:t>2</w:t>
            </w:r>
          </w:p>
        </w:tc>
        <w:tc>
          <w:tcPr>
            <w:tcW w:w="1418" w:type="dxa"/>
            <w:tcBorders>
              <w:top w:val="single" w:sz="6" w:space="0" w:color="auto"/>
              <w:left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Кишкові інфекційні хвороби з переважним ураженням товстої кишки. Шигельоз. Протозойні кишкові інвазії: амебіаз, лямбліоз.</w:t>
            </w:r>
          </w:p>
          <w:p w:rsidR="00F87347" w:rsidRPr="00B57BC0" w:rsidRDefault="00F87347" w:rsidP="002D5AEC">
            <w:pPr>
              <w:spacing w:line="240" w:lineRule="auto"/>
              <w:ind w:firstLine="0"/>
              <w:rPr>
                <w:sz w:val="24"/>
                <w:szCs w:val="24"/>
                <w:lang w:eastAsia="en-US"/>
              </w:rPr>
            </w:pPr>
            <w:r w:rsidRPr="00B57BC0">
              <w:rPr>
                <w:sz w:val="24"/>
                <w:szCs w:val="24"/>
              </w:rPr>
              <w:t>Нематодози. Цестодози. Трематодози.</w:t>
            </w:r>
          </w:p>
        </w:tc>
        <w:tc>
          <w:tcPr>
            <w:tcW w:w="850"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22.0</w:t>
            </w:r>
            <w:r>
              <w:rPr>
                <w:sz w:val="24"/>
                <w:szCs w:val="24"/>
                <w:lang w:val="uk-UA"/>
              </w:rPr>
              <w:t>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23.02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4.02</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7.02</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Pr>
                <w:sz w:val="24"/>
                <w:szCs w:val="24"/>
                <w:lang w:val="uk-UA"/>
              </w:rPr>
              <w:t>28.02</w:t>
            </w:r>
          </w:p>
        </w:tc>
        <w:tc>
          <w:tcPr>
            <w:tcW w:w="1418" w:type="dxa"/>
            <w:tcBorders>
              <w:top w:val="single" w:sz="6" w:space="0" w:color="auto"/>
              <w:left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 xml:space="preserve">Харчові інтоксикації мікробного походження: стафілококові інтоксикація, ботулізм. </w:t>
            </w:r>
          </w:p>
          <w:p w:rsidR="00F87347" w:rsidRPr="00B57BC0" w:rsidRDefault="00F87347" w:rsidP="002D5AEC">
            <w:pPr>
              <w:spacing w:line="240" w:lineRule="auto"/>
              <w:ind w:firstLine="0"/>
              <w:rPr>
                <w:sz w:val="24"/>
                <w:szCs w:val="24"/>
                <w:lang w:eastAsia="en-US"/>
              </w:rPr>
            </w:pPr>
            <w:r w:rsidRPr="00B57BC0">
              <w:rPr>
                <w:sz w:val="24"/>
                <w:szCs w:val="24"/>
              </w:rPr>
              <w:t xml:space="preserve">Невідкладні стани у хворих на інфекційні хвороби з фекально-оральним механізмом  передачі. </w:t>
            </w:r>
          </w:p>
        </w:tc>
        <w:tc>
          <w:tcPr>
            <w:tcW w:w="850"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p>
        </w:tc>
        <w:tc>
          <w:tcPr>
            <w:tcW w:w="9922" w:type="dxa"/>
            <w:gridSpan w:val="4"/>
            <w:tcBorders>
              <w:top w:val="single" w:sz="6" w:space="0" w:color="auto"/>
              <w:left w:val="single" w:sz="6" w:space="0" w:color="auto"/>
              <w:bottom w:val="single" w:sz="6" w:space="0" w:color="auto"/>
              <w:right w:val="single" w:sz="6" w:space="0" w:color="auto"/>
            </w:tcBorders>
            <w:vAlign w:val="center"/>
          </w:tcPr>
          <w:p w:rsidR="00F87347" w:rsidRPr="00B57BC0" w:rsidRDefault="00F87347" w:rsidP="002D5AEC">
            <w:pPr>
              <w:pStyle w:val="11"/>
              <w:rPr>
                <w:sz w:val="24"/>
                <w:szCs w:val="24"/>
                <w:lang w:val="uk-UA"/>
              </w:rPr>
            </w:pPr>
            <w:r w:rsidRPr="00B57BC0">
              <w:rPr>
                <w:b/>
                <w:i/>
                <w:sz w:val="24"/>
                <w:szCs w:val="24"/>
                <w:lang w:val="uk-UA"/>
              </w:rPr>
              <w:t>Змістовий модуль 2. Інфекційні хвороби з повітряно-крапельним механізмом передачі</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Pr>
                <w:sz w:val="24"/>
                <w:szCs w:val="24"/>
                <w:lang w:val="uk-UA"/>
              </w:rPr>
              <w:t>01</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2</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3.</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6</w:t>
            </w:r>
            <w:r w:rsidRPr="00B57BC0">
              <w:rPr>
                <w:sz w:val="24"/>
                <w:szCs w:val="24"/>
                <w:lang w:val="uk-UA"/>
              </w:rPr>
              <w:t>.</w:t>
            </w:r>
            <w:r>
              <w:rPr>
                <w:sz w:val="24"/>
                <w:szCs w:val="24"/>
                <w:lang w:val="uk-UA"/>
              </w:rPr>
              <w:t>03</w:t>
            </w:r>
          </w:p>
          <w:p w:rsidR="00F87347"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0</w:t>
            </w:r>
            <w:r>
              <w:rPr>
                <w:sz w:val="24"/>
                <w:szCs w:val="24"/>
                <w:lang w:val="uk-UA"/>
              </w:rPr>
              <w:t>7</w:t>
            </w:r>
            <w:r w:rsidRPr="00B57BC0">
              <w:rPr>
                <w:sz w:val="24"/>
                <w:szCs w:val="24"/>
                <w:lang w:val="uk-UA"/>
              </w:rPr>
              <w:t>.0</w:t>
            </w:r>
            <w:r>
              <w:rPr>
                <w:sz w:val="24"/>
                <w:szCs w:val="24"/>
                <w:lang w:val="uk-UA"/>
              </w:rPr>
              <w:t>3</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lastRenderedPageBreak/>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lastRenderedPageBreak/>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lang w:eastAsia="en-US"/>
              </w:rPr>
            </w:pPr>
            <w:r w:rsidRPr="00B57BC0">
              <w:rPr>
                <w:sz w:val="24"/>
                <w:szCs w:val="24"/>
              </w:rPr>
              <w:lastRenderedPageBreak/>
              <w:t xml:space="preserve">Загальна характеристика групи інфекційних хвороб із повітряно-краплинним механізмом  передачі. Грип. Інші ГРВІ: парагрип, аденовірусна хвороба, РС-інфекція, риновірусна </w:t>
            </w:r>
            <w:r w:rsidRPr="00B57BC0">
              <w:rPr>
                <w:sz w:val="24"/>
                <w:szCs w:val="24"/>
              </w:rPr>
              <w:lastRenderedPageBreak/>
              <w:t>хвороба. Інфекційні хвороби, що перебігають із клінікою атипової пневмонії: респіраторний мікоплазмоз, орнітоз, легіонельоз.</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lastRenderedPageBreak/>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0</w:t>
            </w:r>
            <w:r>
              <w:rPr>
                <w:sz w:val="24"/>
                <w:szCs w:val="24"/>
                <w:lang w:val="uk-UA"/>
              </w:rPr>
              <w:t>8</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9</w:t>
            </w:r>
            <w:r w:rsidRPr="00B57BC0">
              <w:rPr>
                <w:sz w:val="24"/>
                <w:szCs w:val="24"/>
                <w:lang w:val="uk-UA"/>
              </w:rPr>
              <w:t>.</w:t>
            </w:r>
            <w:r>
              <w:rPr>
                <w:sz w:val="24"/>
                <w:szCs w:val="24"/>
                <w:lang w:val="uk-UA"/>
              </w:rPr>
              <w:t>03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10</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13</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1</w:t>
            </w:r>
            <w:r>
              <w:rPr>
                <w:sz w:val="24"/>
                <w:szCs w:val="24"/>
                <w:lang w:val="uk-UA"/>
              </w:rPr>
              <w:t>4</w:t>
            </w:r>
            <w:r w:rsidRPr="00B57BC0">
              <w:rPr>
                <w:sz w:val="24"/>
                <w:szCs w:val="24"/>
                <w:lang w:val="uk-UA"/>
              </w:rPr>
              <w:t>.0</w:t>
            </w:r>
            <w:r>
              <w:rPr>
                <w:sz w:val="24"/>
                <w:szCs w:val="24"/>
                <w:lang w:val="uk-UA"/>
              </w:rPr>
              <w:t>3</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Герпесвірусні інфекції. Інфекційний мононуклеоз.</w:t>
            </w:r>
          </w:p>
          <w:p w:rsidR="00F87347" w:rsidRPr="00B57BC0" w:rsidRDefault="00F87347" w:rsidP="002D5AEC">
            <w:pPr>
              <w:spacing w:line="240" w:lineRule="auto"/>
              <w:ind w:firstLine="0"/>
              <w:rPr>
                <w:sz w:val="24"/>
                <w:szCs w:val="24"/>
              </w:rPr>
            </w:pPr>
            <w:r w:rsidRPr="00B57BC0">
              <w:rPr>
                <w:sz w:val="24"/>
                <w:szCs w:val="24"/>
              </w:rPr>
              <w:t>Невідкладні стани у хворих на інфекційні хвороби з повітряно-краплинним механізмом  передачі.</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1</w:t>
            </w:r>
            <w:r>
              <w:rPr>
                <w:sz w:val="24"/>
                <w:szCs w:val="24"/>
                <w:lang w:val="uk-UA"/>
              </w:rPr>
              <w:t>5</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16.03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7.03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20.03</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Pr>
                <w:sz w:val="24"/>
                <w:szCs w:val="24"/>
                <w:lang w:val="uk-UA"/>
              </w:rPr>
              <w:t>21.03</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lang w:eastAsia="en-US"/>
              </w:rPr>
            </w:pPr>
            <w:r w:rsidRPr="00B57BC0">
              <w:rPr>
                <w:sz w:val="24"/>
                <w:szCs w:val="24"/>
              </w:rPr>
              <w:t>«Дитячі» краплинні інфекційні хвороби у дорослих.</w:t>
            </w:r>
          </w:p>
          <w:p w:rsidR="00F87347" w:rsidRPr="00B57BC0" w:rsidRDefault="00F87347" w:rsidP="002D5AEC">
            <w:pPr>
              <w:spacing w:line="240" w:lineRule="auto"/>
              <w:ind w:firstLine="0"/>
              <w:rPr>
                <w:sz w:val="24"/>
                <w:szCs w:val="24"/>
                <w:lang w:eastAsia="en-US"/>
              </w:rPr>
            </w:pPr>
            <w:r w:rsidRPr="00B57BC0">
              <w:rPr>
                <w:sz w:val="24"/>
                <w:szCs w:val="24"/>
              </w:rPr>
              <w:t>Дифтерія. Диференціальна діагностика ангін.</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2</w:t>
            </w:r>
            <w:r>
              <w:rPr>
                <w:sz w:val="24"/>
                <w:szCs w:val="24"/>
                <w:lang w:val="uk-UA"/>
              </w:rPr>
              <w:t>2</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23.03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4.03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7.03</w:t>
            </w:r>
          </w:p>
          <w:p w:rsidR="00F87347" w:rsidRDefault="00F87347" w:rsidP="002D5AEC">
            <w:pPr>
              <w:pStyle w:val="11"/>
              <w:rPr>
                <w:sz w:val="24"/>
                <w:szCs w:val="24"/>
                <w:lang w:val="uk-UA"/>
              </w:rPr>
            </w:pPr>
          </w:p>
          <w:p w:rsidR="00F87347" w:rsidRPr="00B57BC0" w:rsidRDefault="00F87347" w:rsidP="002D5AEC">
            <w:pPr>
              <w:pStyle w:val="11"/>
              <w:rPr>
                <w:sz w:val="24"/>
                <w:szCs w:val="24"/>
                <w:lang w:val="uk-UA"/>
              </w:rPr>
            </w:pPr>
            <w:r>
              <w:rPr>
                <w:sz w:val="24"/>
                <w:szCs w:val="24"/>
                <w:lang w:val="uk-UA"/>
              </w:rPr>
              <w:t>28</w:t>
            </w:r>
            <w:r w:rsidRPr="00B57BC0">
              <w:rPr>
                <w:sz w:val="24"/>
                <w:szCs w:val="24"/>
                <w:lang w:val="uk-UA"/>
              </w:rPr>
              <w:t>.0</w:t>
            </w:r>
            <w:r>
              <w:rPr>
                <w:sz w:val="24"/>
                <w:szCs w:val="24"/>
                <w:lang w:val="uk-UA"/>
              </w:rPr>
              <w:t>3</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lang w:eastAsia="en-US"/>
              </w:rPr>
            </w:pPr>
            <w:r w:rsidRPr="00B57BC0">
              <w:rPr>
                <w:sz w:val="24"/>
                <w:szCs w:val="24"/>
              </w:rPr>
              <w:t>Менінгеальний синдром у клініці інфекційних хвороб. Дифдіагностика серозних і гнійних менінгітів. Менінгококова хвороба.</w:t>
            </w:r>
          </w:p>
          <w:p w:rsidR="00F87347" w:rsidRPr="00B57BC0" w:rsidRDefault="00F87347" w:rsidP="002D5AEC">
            <w:pPr>
              <w:spacing w:line="240" w:lineRule="auto"/>
              <w:ind w:firstLine="0"/>
              <w:rPr>
                <w:sz w:val="24"/>
                <w:szCs w:val="24"/>
              </w:rPr>
            </w:pPr>
            <w:r w:rsidRPr="00B57BC0">
              <w:rPr>
                <w:sz w:val="24"/>
                <w:szCs w:val="24"/>
              </w:rPr>
              <w:t>Невідкладні стани: набряк-набухання головного мозку, інфекційно-токсичний шок, тромбо-геморагічний синдром.</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p>
        </w:tc>
        <w:tc>
          <w:tcPr>
            <w:tcW w:w="9922" w:type="dxa"/>
            <w:gridSpan w:val="4"/>
            <w:tcBorders>
              <w:top w:val="single" w:sz="6" w:space="0" w:color="auto"/>
              <w:left w:val="single" w:sz="6" w:space="0" w:color="auto"/>
              <w:right w:val="single" w:sz="6" w:space="0" w:color="auto"/>
            </w:tcBorders>
            <w:vAlign w:val="center"/>
          </w:tcPr>
          <w:p w:rsidR="00F87347" w:rsidRPr="00B57BC0" w:rsidRDefault="00F87347" w:rsidP="002D5AEC">
            <w:pPr>
              <w:pStyle w:val="11"/>
              <w:rPr>
                <w:sz w:val="24"/>
                <w:szCs w:val="24"/>
                <w:lang w:val="uk-UA"/>
              </w:rPr>
            </w:pPr>
            <w:r w:rsidRPr="00B57BC0">
              <w:rPr>
                <w:b/>
                <w:i/>
                <w:sz w:val="24"/>
                <w:szCs w:val="24"/>
                <w:lang w:val="uk-UA"/>
              </w:rPr>
              <w:t>Змістовий модуль 3. Вірусні гепатити. ВІЛ-інфекція.</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2</w:t>
            </w:r>
            <w:r>
              <w:rPr>
                <w:sz w:val="24"/>
                <w:szCs w:val="24"/>
                <w:lang w:val="uk-UA"/>
              </w:rPr>
              <w:t>9</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30</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31</w:t>
            </w:r>
            <w:r w:rsidRPr="00B57BC0">
              <w:rPr>
                <w:sz w:val="24"/>
                <w:szCs w:val="24"/>
                <w:lang w:val="uk-UA"/>
              </w:rPr>
              <w:t>.0</w:t>
            </w:r>
            <w:r>
              <w:rPr>
                <w:sz w:val="24"/>
                <w:szCs w:val="24"/>
                <w:lang w:val="uk-UA"/>
              </w:rPr>
              <w:t>3</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3.04</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0</w:t>
            </w:r>
            <w:r>
              <w:rPr>
                <w:sz w:val="24"/>
                <w:szCs w:val="24"/>
                <w:lang w:val="uk-UA"/>
              </w:rPr>
              <w:t>4</w:t>
            </w:r>
            <w:r w:rsidRPr="00B57BC0">
              <w:rPr>
                <w:sz w:val="24"/>
                <w:szCs w:val="24"/>
                <w:lang w:val="uk-UA"/>
              </w:rPr>
              <w:t>.</w:t>
            </w:r>
            <w:r>
              <w:rPr>
                <w:sz w:val="24"/>
                <w:szCs w:val="24"/>
                <w:lang w:val="uk-UA"/>
              </w:rPr>
              <w:t>04</w:t>
            </w:r>
          </w:p>
        </w:tc>
        <w:tc>
          <w:tcPr>
            <w:tcW w:w="1418" w:type="dxa"/>
            <w:tcBorders>
              <w:top w:val="single" w:sz="6" w:space="0" w:color="auto"/>
              <w:left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right w:val="single" w:sz="6" w:space="0" w:color="auto"/>
            </w:tcBorders>
          </w:tcPr>
          <w:p w:rsidR="00F87347" w:rsidRPr="00B57BC0" w:rsidRDefault="00F87347" w:rsidP="002D5AEC">
            <w:pPr>
              <w:spacing w:line="240" w:lineRule="auto"/>
              <w:ind w:firstLine="0"/>
              <w:rPr>
                <w:sz w:val="24"/>
                <w:szCs w:val="24"/>
                <w:lang w:eastAsia="en-US"/>
              </w:rPr>
            </w:pPr>
            <w:r w:rsidRPr="00B57BC0">
              <w:rPr>
                <w:sz w:val="24"/>
                <w:szCs w:val="24"/>
              </w:rPr>
              <w:t>Загальна характеристика вірусних гепатитів. Вірусні гепатити з фекально-оральним механізмом  передачі. Гострі вірусні гепатити з парентеральним механізмом  передачі. Лабораторна діагностика вірусних гепатитів. Лікувальна тактика гострих вірусних гепатитів. Хронічні вірусні гепатити В, С, D.</w:t>
            </w:r>
          </w:p>
        </w:tc>
        <w:tc>
          <w:tcPr>
            <w:tcW w:w="850"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0</w:t>
            </w:r>
            <w:r>
              <w:rPr>
                <w:sz w:val="24"/>
                <w:szCs w:val="24"/>
                <w:lang w:val="uk-UA"/>
              </w:rPr>
              <w:t>5</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6</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7</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w:t>
            </w:r>
            <w:r w:rsidRPr="00B57BC0">
              <w:rPr>
                <w:sz w:val="24"/>
                <w:szCs w:val="24"/>
                <w:lang w:val="uk-UA"/>
              </w:rPr>
              <w:t>0.</w:t>
            </w:r>
            <w:r>
              <w:rPr>
                <w:sz w:val="24"/>
                <w:szCs w:val="24"/>
                <w:lang w:val="uk-UA"/>
              </w:rPr>
              <w:t>04</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Pr>
                <w:sz w:val="24"/>
                <w:szCs w:val="24"/>
                <w:lang w:val="uk-UA"/>
              </w:rPr>
              <w:t>11</w:t>
            </w:r>
            <w:r w:rsidRPr="00B57BC0">
              <w:rPr>
                <w:sz w:val="24"/>
                <w:szCs w:val="24"/>
                <w:lang w:val="uk-UA"/>
              </w:rPr>
              <w:t>.</w:t>
            </w:r>
            <w:r>
              <w:rPr>
                <w:sz w:val="24"/>
                <w:szCs w:val="24"/>
                <w:lang w:val="uk-UA"/>
              </w:rPr>
              <w:t>04</w:t>
            </w:r>
          </w:p>
        </w:tc>
        <w:tc>
          <w:tcPr>
            <w:tcW w:w="1418" w:type="dxa"/>
            <w:tcBorders>
              <w:top w:val="single" w:sz="6" w:space="0" w:color="auto"/>
              <w:left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lastRenderedPageBreak/>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lastRenderedPageBreak/>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lastRenderedPageBreak/>
              <w:t xml:space="preserve">ВІЛ-інфекція. </w:t>
            </w:r>
          </w:p>
          <w:p w:rsidR="00F87347" w:rsidRPr="00B57BC0" w:rsidRDefault="00F87347" w:rsidP="002D5AEC">
            <w:pPr>
              <w:spacing w:line="240" w:lineRule="auto"/>
              <w:ind w:firstLine="0"/>
              <w:rPr>
                <w:sz w:val="24"/>
                <w:szCs w:val="24"/>
              </w:rPr>
            </w:pPr>
            <w:r w:rsidRPr="00B57BC0">
              <w:rPr>
                <w:sz w:val="24"/>
                <w:szCs w:val="24"/>
              </w:rPr>
              <w:t xml:space="preserve">СНІД-асоційовані інфекції та інвазії. </w:t>
            </w:r>
          </w:p>
          <w:p w:rsidR="00F87347" w:rsidRPr="00B57BC0" w:rsidRDefault="00F87347" w:rsidP="002D5AEC">
            <w:pPr>
              <w:spacing w:line="240" w:lineRule="auto"/>
              <w:ind w:firstLine="0"/>
              <w:rPr>
                <w:sz w:val="24"/>
                <w:szCs w:val="24"/>
              </w:rPr>
            </w:pPr>
            <w:r w:rsidRPr="00B57BC0">
              <w:rPr>
                <w:sz w:val="24"/>
                <w:szCs w:val="24"/>
              </w:rPr>
              <w:t>Підготовка і написання історії хвороби</w:t>
            </w:r>
          </w:p>
        </w:tc>
        <w:tc>
          <w:tcPr>
            <w:tcW w:w="850" w:type="dxa"/>
            <w:tcBorders>
              <w:top w:val="single" w:sz="6" w:space="0" w:color="auto"/>
              <w:left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p>
        </w:tc>
        <w:tc>
          <w:tcPr>
            <w:tcW w:w="9922" w:type="dxa"/>
            <w:gridSpan w:val="4"/>
            <w:tcBorders>
              <w:top w:val="single" w:sz="6" w:space="0" w:color="auto"/>
              <w:left w:val="single" w:sz="6" w:space="0" w:color="auto"/>
              <w:bottom w:val="single" w:sz="6" w:space="0" w:color="auto"/>
              <w:right w:val="single" w:sz="6" w:space="0" w:color="auto"/>
            </w:tcBorders>
            <w:vAlign w:val="center"/>
          </w:tcPr>
          <w:p w:rsidR="00F87347" w:rsidRPr="00B57BC0" w:rsidRDefault="00F87347" w:rsidP="002D5AEC">
            <w:pPr>
              <w:spacing w:line="240" w:lineRule="auto"/>
              <w:ind w:firstLine="0"/>
              <w:rPr>
                <w:sz w:val="24"/>
                <w:szCs w:val="24"/>
              </w:rPr>
            </w:pPr>
            <w:r w:rsidRPr="00B57BC0">
              <w:rPr>
                <w:b/>
                <w:i/>
                <w:sz w:val="24"/>
                <w:szCs w:val="24"/>
              </w:rPr>
              <w:t>Змістовий модуль 4. Інфекційні хвороби з трансмісивним механізмом передачі</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1</w:t>
            </w:r>
            <w:r>
              <w:rPr>
                <w:sz w:val="24"/>
                <w:szCs w:val="24"/>
                <w:lang w:val="uk-UA"/>
              </w:rPr>
              <w:t>2</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3</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4</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7</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1</w:t>
            </w:r>
            <w:r>
              <w:rPr>
                <w:sz w:val="24"/>
                <w:szCs w:val="24"/>
                <w:lang w:val="uk-UA"/>
              </w:rPr>
              <w:t>8</w:t>
            </w:r>
            <w:r w:rsidRPr="00B57BC0">
              <w:rPr>
                <w:sz w:val="24"/>
                <w:szCs w:val="24"/>
                <w:lang w:val="uk-UA"/>
              </w:rPr>
              <w:t>.</w:t>
            </w:r>
            <w:r>
              <w:rPr>
                <w:sz w:val="24"/>
                <w:szCs w:val="24"/>
                <w:lang w:val="uk-UA"/>
              </w:rPr>
              <w:t>04</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 xml:space="preserve">Загальна характеристика інфекційних хвороб із трансмісивним механізмом передачі. Малярія. Лейшманіози. </w:t>
            </w:r>
          </w:p>
          <w:p w:rsidR="00F87347" w:rsidRPr="00B57BC0" w:rsidRDefault="00F87347" w:rsidP="002D5AEC">
            <w:pPr>
              <w:spacing w:line="240" w:lineRule="auto"/>
              <w:ind w:firstLine="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1</w:t>
            </w:r>
            <w:r>
              <w:rPr>
                <w:sz w:val="24"/>
                <w:szCs w:val="24"/>
                <w:lang w:val="uk-UA"/>
              </w:rPr>
              <w:t>9</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20</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21</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4</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Pr>
                <w:sz w:val="24"/>
                <w:szCs w:val="24"/>
                <w:lang w:val="uk-UA"/>
              </w:rPr>
              <w:t>25</w:t>
            </w:r>
            <w:r w:rsidRPr="00B57BC0">
              <w:rPr>
                <w:sz w:val="24"/>
                <w:szCs w:val="24"/>
                <w:lang w:val="uk-UA"/>
              </w:rPr>
              <w:t>.</w:t>
            </w:r>
            <w:r>
              <w:rPr>
                <w:sz w:val="24"/>
                <w:szCs w:val="24"/>
                <w:lang w:val="uk-UA"/>
              </w:rPr>
              <w:t>04</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 xml:space="preserve">Трансмісивні хвороби, що передаються через укуси кліщів: кліщовий енцефаліт, хвороба Лайма. Рикетсіози. </w:t>
            </w:r>
          </w:p>
          <w:p w:rsidR="00F87347" w:rsidRPr="00B57BC0" w:rsidRDefault="00F87347" w:rsidP="002D5AEC">
            <w:pPr>
              <w:spacing w:line="240" w:lineRule="auto"/>
              <w:ind w:firstLine="0"/>
              <w:rPr>
                <w:sz w:val="24"/>
                <w:szCs w:val="24"/>
              </w:rPr>
            </w:pPr>
            <w:r w:rsidRPr="00B57BC0">
              <w:rPr>
                <w:b/>
                <w:sz w:val="24"/>
                <w:szCs w:val="24"/>
              </w:rPr>
              <w:t>Захист історії хвороби</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p>
        </w:tc>
        <w:tc>
          <w:tcPr>
            <w:tcW w:w="9922" w:type="dxa"/>
            <w:gridSpan w:val="4"/>
            <w:tcBorders>
              <w:top w:val="single" w:sz="6" w:space="0" w:color="auto"/>
              <w:left w:val="single" w:sz="6" w:space="0" w:color="auto"/>
              <w:bottom w:val="single" w:sz="6" w:space="0" w:color="auto"/>
              <w:right w:val="single" w:sz="6" w:space="0" w:color="auto"/>
            </w:tcBorders>
            <w:vAlign w:val="center"/>
          </w:tcPr>
          <w:p w:rsidR="00F87347" w:rsidRPr="00B57BC0" w:rsidRDefault="00F87347" w:rsidP="002D5AEC">
            <w:pPr>
              <w:pStyle w:val="11"/>
              <w:rPr>
                <w:sz w:val="24"/>
                <w:szCs w:val="24"/>
                <w:lang w:val="uk-UA"/>
              </w:rPr>
            </w:pPr>
            <w:r w:rsidRPr="00B57BC0">
              <w:rPr>
                <w:b/>
                <w:i/>
                <w:sz w:val="24"/>
                <w:szCs w:val="24"/>
                <w:lang w:val="uk-UA"/>
              </w:rPr>
              <w:t>Змістовий модуль 5.   Інфекційні хвороби з рановим та іншими механізмами передачі</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2</w:t>
            </w:r>
            <w:r>
              <w:rPr>
                <w:sz w:val="24"/>
                <w:szCs w:val="24"/>
                <w:lang w:val="uk-UA"/>
              </w:rPr>
              <w:t>6</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7</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2</w:t>
            </w:r>
            <w:r>
              <w:rPr>
                <w:sz w:val="24"/>
                <w:szCs w:val="24"/>
                <w:lang w:val="uk-UA"/>
              </w:rPr>
              <w:t>8</w:t>
            </w:r>
            <w:r w:rsidRPr="00B57BC0">
              <w:rPr>
                <w:sz w:val="24"/>
                <w:szCs w:val="24"/>
                <w:lang w:val="uk-UA"/>
              </w:rPr>
              <w:t>.</w:t>
            </w:r>
            <w:r>
              <w:rPr>
                <w:sz w:val="24"/>
                <w:szCs w:val="24"/>
                <w:lang w:val="uk-UA"/>
              </w:rPr>
              <w:t>04</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01.05</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0</w:t>
            </w:r>
            <w:r>
              <w:rPr>
                <w:sz w:val="24"/>
                <w:szCs w:val="24"/>
                <w:lang w:val="uk-UA"/>
              </w:rPr>
              <w:t>2</w:t>
            </w:r>
            <w:r w:rsidRPr="00B57BC0">
              <w:rPr>
                <w:sz w:val="24"/>
                <w:szCs w:val="24"/>
                <w:lang w:val="uk-UA"/>
              </w:rPr>
              <w:t>.</w:t>
            </w:r>
            <w:r>
              <w:rPr>
                <w:sz w:val="24"/>
                <w:szCs w:val="24"/>
                <w:lang w:val="uk-UA"/>
              </w:rPr>
              <w:t>05</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Інфекційні хвороби з переважним ураженням нирок: лептоспіроз, ГГНС.</w:t>
            </w:r>
          </w:p>
          <w:p w:rsidR="00F87347" w:rsidRPr="00B57BC0" w:rsidRDefault="00F87347" w:rsidP="002D5AEC">
            <w:pPr>
              <w:spacing w:line="240" w:lineRule="auto"/>
              <w:ind w:firstLine="0"/>
              <w:rPr>
                <w:sz w:val="24"/>
                <w:szCs w:val="24"/>
              </w:rPr>
            </w:pPr>
            <w:r w:rsidRPr="00B57BC0">
              <w:rPr>
                <w:sz w:val="24"/>
                <w:szCs w:val="24"/>
              </w:rPr>
              <w:t xml:space="preserve">Геморагічна гарячка Конго-Кримська. </w:t>
            </w:r>
          </w:p>
          <w:p w:rsidR="00F87347" w:rsidRPr="00B57BC0" w:rsidRDefault="00F87347" w:rsidP="002D5AEC">
            <w:pPr>
              <w:spacing w:line="240" w:lineRule="auto"/>
              <w:ind w:firstLine="0"/>
              <w:rPr>
                <w:sz w:val="24"/>
                <w:szCs w:val="24"/>
              </w:rPr>
            </w:pPr>
            <w:r w:rsidRPr="00B57BC0">
              <w:rPr>
                <w:sz w:val="24"/>
                <w:szCs w:val="24"/>
              </w:rPr>
              <w:t>Бруцельоз. Сепсис.</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0</w:t>
            </w:r>
            <w:r>
              <w:rPr>
                <w:sz w:val="24"/>
                <w:szCs w:val="24"/>
                <w:lang w:val="uk-UA"/>
              </w:rPr>
              <w:t>3</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4</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5</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0</w:t>
            </w:r>
            <w:r>
              <w:rPr>
                <w:sz w:val="24"/>
                <w:szCs w:val="24"/>
                <w:lang w:val="uk-UA"/>
              </w:rPr>
              <w:t>8</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0</w:t>
            </w:r>
            <w:r>
              <w:rPr>
                <w:sz w:val="24"/>
                <w:szCs w:val="24"/>
                <w:lang w:val="uk-UA"/>
              </w:rPr>
              <w:t>9</w:t>
            </w:r>
            <w:r w:rsidRPr="00B57BC0">
              <w:rPr>
                <w:sz w:val="24"/>
                <w:szCs w:val="24"/>
                <w:lang w:val="uk-UA"/>
              </w:rPr>
              <w:t>.</w:t>
            </w:r>
            <w:r>
              <w:rPr>
                <w:sz w:val="24"/>
                <w:szCs w:val="24"/>
                <w:lang w:val="uk-UA"/>
              </w:rPr>
              <w:t>05</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Інфекційні хвороби з ураженням нервової системи: сказ, правець.</w:t>
            </w:r>
          </w:p>
          <w:p w:rsidR="00F87347" w:rsidRPr="00B57BC0" w:rsidRDefault="00F87347" w:rsidP="002D5AEC">
            <w:pPr>
              <w:spacing w:line="240" w:lineRule="auto"/>
              <w:ind w:firstLine="0"/>
              <w:rPr>
                <w:sz w:val="24"/>
                <w:szCs w:val="24"/>
              </w:rPr>
            </w:pPr>
            <w:r w:rsidRPr="00B57BC0">
              <w:rPr>
                <w:sz w:val="24"/>
                <w:szCs w:val="24"/>
              </w:rPr>
              <w:t>Інфекційні хвороби з ураженням шкіри: бешиха, еризипелоїд, феліноз, хвороба від укусу щурів.</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Pr>
                <w:sz w:val="24"/>
                <w:szCs w:val="24"/>
                <w:lang w:val="uk-UA"/>
              </w:rPr>
              <w:t>1</w:t>
            </w:r>
            <w:r w:rsidRPr="00B57BC0">
              <w:rPr>
                <w:sz w:val="24"/>
                <w:szCs w:val="24"/>
                <w:lang w:val="uk-UA"/>
              </w:rPr>
              <w:t>0.</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11</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2</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15</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1</w:t>
            </w:r>
            <w:r>
              <w:rPr>
                <w:sz w:val="24"/>
                <w:szCs w:val="24"/>
                <w:lang w:val="uk-UA"/>
              </w:rPr>
              <w:t>6</w:t>
            </w:r>
            <w:r w:rsidRPr="00B57BC0">
              <w:rPr>
                <w:sz w:val="24"/>
                <w:szCs w:val="24"/>
                <w:lang w:val="uk-UA"/>
              </w:rPr>
              <w:t>.</w:t>
            </w:r>
            <w:r>
              <w:rPr>
                <w:sz w:val="24"/>
                <w:szCs w:val="24"/>
                <w:lang w:val="uk-UA"/>
              </w:rPr>
              <w:t>05</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lastRenderedPageBreak/>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lastRenderedPageBreak/>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lastRenderedPageBreak/>
              <w:t xml:space="preserve">TORCH-інфекції: токсоплазмоз; краснуха; цитомегаловірусна хвороба; простий герпес 1-го та 2-го типів. </w:t>
            </w:r>
          </w:p>
          <w:p w:rsidR="00F87347" w:rsidRPr="00B57BC0" w:rsidRDefault="00F87347" w:rsidP="002D5AEC">
            <w:pPr>
              <w:spacing w:line="240" w:lineRule="auto"/>
              <w:ind w:firstLine="0"/>
              <w:rPr>
                <w:sz w:val="24"/>
                <w:szCs w:val="24"/>
              </w:rPr>
            </w:pPr>
            <w:r w:rsidRPr="00B57BC0">
              <w:rPr>
                <w:sz w:val="24"/>
                <w:szCs w:val="24"/>
              </w:rPr>
              <w:t>Ускладнення застосування ліків у практиці інфекціоніста. Антибіотикоасоційовані діареї.  Внутрішньолікарняні інфекції.</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F87347">
            <w:pPr>
              <w:pStyle w:val="11"/>
              <w:numPr>
                <w:ilvl w:val="0"/>
                <w:numId w:val="1"/>
              </w:numPr>
              <w:ind w:left="0" w:firstLine="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Default="00F87347" w:rsidP="002D5AEC">
            <w:pPr>
              <w:pStyle w:val="11"/>
              <w:rPr>
                <w:sz w:val="24"/>
                <w:szCs w:val="24"/>
                <w:lang w:val="uk-UA"/>
              </w:rPr>
            </w:pPr>
            <w:r w:rsidRPr="00B57BC0">
              <w:rPr>
                <w:sz w:val="24"/>
                <w:szCs w:val="24"/>
                <w:lang w:val="uk-UA"/>
              </w:rPr>
              <w:t>1</w:t>
            </w:r>
            <w:r>
              <w:rPr>
                <w:sz w:val="24"/>
                <w:szCs w:val="24"/>
                <w:lang w:val="uk-UA"/>
              </w:rPr>
              <w:t>7</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8</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sidRPr="00B57BC0">
              <w:rPr>
                <w:sz w:val="24"/>
                <w:szCs w:val="24"/>
                <w:lang w:val="uk-UA"/>
              </w:rPr>
              <w:t>1</w:t>
            </w:r>
            <w:r>
              <w:rPr>
                <w:sz w:val="24"/>
                <w:szCs w:val="24"/>
                <w:lang w:val="uk-UA"/>
              </w:rPr>
              <w:t>9</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Default="00F87347" w:rsidP="002D5AEC">
            <w:pPr>
              <w:pStyle w:val="11"/>
              <w:rPr>
                <w:sz w:val="24"/>
                <w:szCs w:val="24"/>
                <w:lang w:val="uk-UA"/>
              </w:rPr>
            </w:pPr>
            <w:r>
              <w:rPr>
                <w:sz w:val="24"/>
                <w:szCs w:val="24"/>
                <w:lang w:val="uk-UA"/>
              </w:rPr>
              <w:t>22</w:t>
            </w:r>
            <w:r w:rsidRPr="00B57BC0">
              <w:rPr>
                <w:sz w:val="24"/>
                <w:szCs w:val="24"/>
                <w:lang w:val="uk-UA"/>
              </w:rPr>
              <w:t>.</w:t>
            </w:r>
            <w:r>
              <w:rPr>
                <w:sz w:val="24"/>
                <w:szCs w:val="24"/>
                <w:lang w:val="uk-UA"/>
              </w:rPr>
              <w:t>05</w:t>
            </w:r>
          </w:p>
          <w:p w:rsidR="00F87347" w:rsidRPr="00B57BC0" w:rsidRDefault="00F87347" w:rsidP="002D5AEC">
            <w:pPr>
              <w:pStyle w:val="11"/>
              <w:rPr>
                <w:sz w:val="24"/>
                <w:szCs w:val="24"/>
                <w:lang w:val="uk-UA"/>
              </w:rPr>
            </w:pPr>
          </w:p>
          <w:p w:rsidR="00F87347" w:rsidRPr="00B57BC0" w:rsidRDefault="00F87347" w:rsidP="002D5AEC">
            <w:pPr>
              <w:pStyle w:val="11"/>
              <w:rPr>
                <w:sz w:val="24"/>
                <w:szCs w:val="24"/>
                <w:lang w:val="uk-UA"/>
              </w:rPr>
            </w:pPr>
            <w:r w:rsidRPr="00B57BC0">
              <w:rPr>
                <w:sz w:val="24"/>
                <w:szCs w:val="24"/>
                <w:lang w:val="uk-UA"/>
              </w:rPr>
              <w:t>2</w:t>
            </w:r>
            <w:r>
              <w:rPr>
                <w:sz w:val="24"/>
                <w:szCs w:val="24"/>
                <w:lang w:val="uk-UA"/>
              </w:rPr>
              <w:t>3</w:t>
            </w:r>
            <w:r w:rsidRPr="00B57BC0">
              <w:rPr>
                <w:sz w:val="24"/>
                <w:szCs w:val="24"/>
                <w:lang w:val="uk-UA"/>
              </w:rPr>
              <w:t>.</w:t>
            </w:r>
            <w:r>
              <w:rPr>
                <w:sz w:val="24"/>
                <w:szCs w:val="24"/>
                <w:lang w:val="uk-UA"/>
              </w:rPr>
              <w:t>05</w:t>
            </w:r>
          </w:p>
        </w:tc>
        <w:tc>
          <w:tcPr>
            <w:tcW w:w="1418" w:type="dxa"/>
            <w:tcBorders>
              <w:top w:val="single" w:sz="6" w:space="0" w:color="auto"/>
              <w:left w:val="single" w:sz="6" w:space="0" w:color="auto"/>
              <w:bottom w:val="single" w:sz="6" w:space="0" w:color="auto"/>
              <w:right w:val="single" w:sz="6" w:space="0" w:color="auto"/>
            </w:tcBorders>
          </w:tcPr>
          <w:p w:rsidR="00F87347" w:rsidRPr="00852AD8" w:rsidRDefault="00F87347" w:rsidP="002D5AEC">
            <w:pPr>
              <w:pStyle w:val="11"/>
              <w:jc w:val="both"/>
              <w:rPr>
                <w:spacing w:val="-10"/>
                <w:sz w:val="24"/>
                <w:szCs w:val="24"/>
              </w:rPr>
            </w:pPr>
            <w:r>
              <w:rPr>
                <w:spacing w:val="-10"/>
                <w:sz w:val="24"/>
                <w:szCs w:val="24"/>
                <w:lang w:val="uk-UA"/>
              </w:rPr>
              <w:t>3, 4, 20</w:t>
            </w:r>
            <w:r>
              <w:rPr>
                <w:spacing w:val="-10"/>
                <w:sz w:val="24"/>
                <w:szCs w:val="24"/>
              </w:rPr>
              <w:t>,</w:t>
            </w:r>
            <w:r>
              <w:rPr>
                <w:spacing w:val="-10"/>
                <w:sz w:val="24"/>
                <w:szCs w:val="24"/>
                <w:lang w:val="uk-UA"/>
              </w:rPr>
              <w:t>2</w:t>
            </w:r>
            <w:r w:rsidRPr="00852AD8">
              <w:rPr>
                <w:spacing w:val="-10"/>
                <w:sz w:val="24"/>
                <w:szCs w:val="24"/>
              </w:rPr>
              <w:t>1</w:t>
            </w:r>
          </w:p>
          <w:p w:rsidR="00F87347" w:rsidRPr="00B57BC0" w:rsidRDefault="00F87347" w:rsidP="002D5AEC">
            <w:pPr>
              <w:pStyle w:val="11"/>
              <w:jc w:val="both"/>
              <w:rPr>
                <w:spacing w:val="-10"/>
                <w:sz w:val="24"/>
                <w:szCs w:val="24"/>
                <w:lang w:val="uk-UA"/>
              </w:rPr>
            </w:pPr>
            <w:r w:rsidRPr="00852AD8">
              <w:rPr>
                <w:spacing w:val="-10"/>
                <w:sz w:val="24"/>
                <w:szCs w:val="24"/>
              </w:rPr>
              <w:t>4</w:t>
            </w:r>
            <w:r>
              <w:rPr>
                <w:spacing w:val="-10"/>
                <w:sz w:val="24"/>
                <w:szCs w:val="24"/>
                <w:lang w:val="uk-UA"/>
              </w:rPr>
              <w:t>(а)</w:t>
            </w:r>
          </w:p>
          <w:p w:rsidR="00F87347" w:rsidRDefault="00F87347" w:rsidP="002D5AEC">
            <w:pPr>
              <w:pStyle w:val="11"/>
              <w:jc w:val="both"/>
              <w:rPr>
                <w:spacing w:val="-10"/>
                <w:sz w:val="24"/>
                <w:szCs w:val="24"/>
                <w:lang w:val="uk-UA"/>
              </w:rPr>
            </w:pPr>
            <w:r>
              <w:rPr>
                <w:spacing w:val="-10"/>
                <w:sz w:val="24"/>
                <w:szCs w:val="24"/>
              </w:rPr>
              <w:t>1</w:t>
            </w:r>
            <w:r>
              <w:rPr>
                <w:spacing w:val="-10"/>
                <w:sz w:val="24"/>
                <w:szCs w:val="24"/>
                <w:lang w:val="uk-UA"/>
              </w:rPr>
              <w:t>,2,11-13 6(а)</w:t>
            </w:r>
          </w:p>
          <w:p w:rsidR="00F87347" w:rsidRDefault="00F87347" w:rsidP="002D5AEC">
            <w:pPr>
              <w:pStyle w:val="11"/>
              <w:jc w:val="both"/>
              <w:rPr>
                <w:spacing w:val="-10"/>
                <w:sz w:val="24"/>
                <w:szCs w:val="24"/>
                <w:lang w:val="uk-UA"/>
              </w:rPr>
            </w:pPr>
            <w:r>
              <w:rPr>
                <w:spacing w:val="-10"/>
                <w:sz w:val="24"/>
                <w:szCs w:val="24"/>
                <w:lang w:val="uk-UA"/>
              </w:rPr>
              <w:t>9,10,28,29</w:t>
            </w:r>
          </w:p>
          <w:p w:rsidR="00F87347" w:rsidRPr="00B57BC0" w:rsidRDefault="00F87347" w:rsidP="002D5AEC">
            <w:pPr>
              <w:pStyle w:val="11"/>
              <w:jc w:val="both"/>
              <w:rPr>
                <w:spacing w:val="-10"/>
                <w:sz w:val="24"/>
                <w:szCs w:val="24"/>
                <w:lang w:val="uk-UA"/>
              </w:rPr>
            </w:pPr>
            <w:r>
              <w:rPr>
                <w:spacing w:val="-10"/>
                <w:sz w:val="24"/>
                <w:szCs w:val="24"/>
                <w:lang w:val="uk-UA"/>
              </w:rPr>
              <w:t>1(а),3(а)</w:t>
            </w:r>
          </w:p>
          <w:p w:rsidR="00F87347" w:rsidRDefault="00F87347" w:rsidP="002D5AEC">
            <w:pPr>
              <w:pStyle w:val="11"/>
              <w:jc w:val="both"/>
              <w:rPr>
                <w:spacing w:val="-10"/>
                <w:sz w:val="24"/>
                <w:szCs w:val="24"/>
                <w:lang w:val="uk-UA"/>
              </w:rPr>
            </w:pPr>
            <w:r>
              <w:rPr>
                <w:spacing w:val="-10"/>
                <w:sz w:val="24"/>
                <w:szCs w:val="24"/>
                <w:lang w:val="uk-UA"/>
              </w:rPr>
              <w:t>5-8</w:t>
            </w:r>
          </w:p>
          <w:p w:rsidR="00F87347" w:rsidRPr="00B57BC0" w:rsidRDefault="00F87347" w:rsidP="002D5AEC">
            <w:pPr>
              <w:pStyle w:val="11"/>
              <w:jc w:val="both"/>
              <w:rPr>
                <w:spacing w:val="-10"/>
                <w:sz w:val="24"/>
                <w:szCs w:val="24"/>
                <w:lang w:val="uk-UA"/>
              </w:rPr>
            </w:pPr>
            <w:r>
              <w:rPr>
                <w:spacing w:val="-10"/>
                <w:sz w:val="24"/>
                <w:szCs w:val="24"/>
                <w:lang w:val="uk-UA"/>
              </w:rPr>
              <w:t>2(а),7(а)</w:t>
            </w:r>
          </w:p>
          <w:p w:rsidR="00F87347" w:rsidRDefault="00F87347" w:rsidP="002D5AEC">
            <w:pPr>
              <w:pStyle w:val="11"/>
              <w:jc w:val="both"/>
              <w:rPr>
                <w:spacing w:val="-10"/>
                <w:sz w:val="24"/>
                <w:szCs w:val="24"/>
                <w:lang w:val="uk-UA"/>
              </w:rPr>
            </w:pPr>
            <w:r>
              <w:rPr>
                <w:spacing w:val="-10"/>
                <w:sz w:val="24"/>
                <w:szCs w:val="24"/>
                <w:lang w:val="uk-UA"/>
              </w:rPr>
              <w:t>22-27</w:t>
            </w:r>
          </w:p>
          <w:p w:rsidR="00F87347" w:rsidRPr="00B57BC0" w:rsidRDefault="00F87347" w:rsidP="002D5AEC">
            <w:pPr>
              <w:pStyle w:val="11"/>
              <w:jc w:val="both"/>
              <w:rPr>
                <w:spacing w:val="-10"/>
                <w:sz w:val="24"/>
                <w:szCs w:val="24"/>
                <w:lang w:val="uk-UA"/>
              </w:rPr>
            </w:pPr>
            <w:r>
              <w:rPr>
                <w:spacing w:val="-10"/>
                <w:sz w:val="24"/>
                <w:szCs w:val="24"/>
                <w:lang w:val="uk-UA"/>
              </w:rPr>
              <w:t>5(а)</w:t>
            </w: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sz w:val="24"/>
                <w:szCs w:val="24"/>
              </w:rPr>
              <w:t>Інфекційні хвороби, що їх регламентують Міжнародні Медико-санітарні правила 2005 року.</w:t>
            </w:r>
          </w:p>
          <w:p w:rsidR="00F87347" w:rsidRPr="00B57BC0" w:rsidRDefault="00F87347" w:rsidP="002D5AEC">
            <w:pPr>
              <w:spacing w:line="240" w:lineRule="auto"/>
              <w:ind w:firstLine="0"/>
              <w:rPr>
                <w:sz w:val="24"/>
                <w:szCs w:val="24"/>
              </w:rPr>
            </w:pPr>
            <w:r w:rsidRPr="00B57BC0">
              <w:rPr>
                <w:sz w:val="24"/>
                <w:szCs w:val="24"/>
              </w:rPr>
              <w:t xml:space="preserve">Поняття про біобезпеку. </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r w:rsidR="00F87347" w:rsidRPr="00B57BC0" w:rsidTr="002D5AEC">
        <w:tc>
          <w:tcPr>
            <w:tcW w:w="392"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ind w:left="360"/>
              <w:jc w:val="center"/>
              <w:rPr>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rPr>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both"/>
              <w:rPr>
                <w:spacing w:val="-10"/>
                <w:sz w:val="24"/>
                <w:szCs w:val="24"/>
                <w:lang w:val="uk-UA"/>
              </w:rPr>
            </w:pPr>
          </w:p>
        </w:tc>
        <w:tc>
          <w:tcPr>
            <w:tcW w:w="6804"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spacing w:line="240" w:lineRule="auto"/>
              <w:ind w:firstLine="0"/>
              <w:rPr>
                <w:sz w:val="24"/>
                <w:szCs w:val="24"/>
              </w:rPr>
            </w:pPr>
            <w:r w:rsidRPr="00B57BC0">
              <w:rPr>
                <w:b/>
                <w:sz w:val="24"/>
                <w:szCs w:val="24"/>
              </w:rPr>
              <w:t>Іспит</w:t>
            </w:r>
          </w:p>
        </w:tc>
        <w:tc>
          <w:tcPr>
            <w:tcW w:w="850" w:type="dxa"/>
            <w:tcBorders>
              <w:top w:val="single" w:sz="6" w:space="0" w:color="auto"/>
              <w:left w:val="single" w:sz="6" w:space="0" w:color="auto"/>
              <w:bottom w:val="single" w:sz="6" w:space="0" w:color="auto"/>
              <w:right w:val="single" w:sz="6" w:space="0" w:color="auto"/>
            </w:tcBorders>
          </w:tcPr>
          <w:p w:rsidR="00F87347" w:rsidRPr="00B57BC0" w:rsidRDefault="00F87347" w:rsidP="002D5AEC">
            <w:pPr>
              <w:pStyle w:val="11"/>
              <w:jc w:val="center"/>
              <w:rPr>
                <w:sz w:val="24"/>
                <w:szCs w:val="24"/>
                <w:lang w:val="uk-UA"/>
              </w:rPr>
            </w:pPr>
            <w:r w:rsidRPr="00B57BC0">
              <w:rPr>
                <w:sz w:val="24"/>
                <w:szCs w:val="24"/>
                <w:lang w:val="uk-UA"/>
              </w:rPr>
              <w:t>4</w:t>
            </w:r>
          </w:p>
        </w:tc>
      </w:tr>
    </w:tbl>
    <w:p w:rsidR="00F87347" w:rsidRPr="00B57BC0" w:rsidRDefault="00F87347" w:rsidP="00F87347">
      <w:pPr>
        <w:spacing w:line="240" w:lineRule="auto"/>
        <w:ind w:firstLine="0"/>
        <w:jc w:val="center"/>
        <w:rPr>
          <w:b/>
          <w:sz w:val="24"/>
          <w:szCs w:val="24"/>
        </w:rPr>
      </w:pPr>
    </w:p>
    <w:p w:rsidR="00F87347" w:rsidRPr="00B57BC0" w:rsidRDefault="00F87347" w:rsidP="00F87347">
      <w:pPr>
        <w:spacing w:line="240" w:lineRule="auto"/>
        <w:ind w:firstLine="0"/>
        <w:jc w:val="center"/>
        <w:rPr>
          <w:b/>
          <w:sz w:val="24"/>
          <w:szCs w:val="24"/>
        </w:rPr>
      </w:pPr>
      <w:r w:rsidRPr="00B57BC0">
        <w:rPr>
          <w:b/>
          <w:sz w:val="24"/>
          <w:szCs w:val="24"/>
        </w:rPr>
        <w:t>Тематичний план самостійної роботи студентів (СРС).</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845"/>
        <w:gridCol w:w="2813"/>
      </w:tblGrid>
      <w:tr w:rsidR="00F87347" w:rsidRPr="00B57BC0" w:rsidTr="002D5AEC">
        <w:tc>
          <w:tcPr>
            <w:tcW w:w="534" w:type="dxa"/>
            <w:shd w:val="clear" w:color="auto" w:fill="auto"/>
          </w:tcPr>
          <w:p w:rsidR="00F87347" w:rsidRPr="00B57BC0" w:rsidRDefault="00F87347" w:rsidP="002D5AEC">
            <w:pPr>
              <w:spacing w:line="240" w:lineRule="auto"/>
              <w:ind w:firstLine="0"/>
              <w:jc w:val="center"/>
              <w:rPr>
                <w:b/>
                <w:sz w:val="24"/>
                <w:szCs w:val="24"/>
              </w:rPr>
            </w:pPr>
            <w:r w:rsidRPr="00B57BC0">
              <w:rPr>
                <w:b/>
                <w:sz w:val="24"/>
                <w:szCs w:val="24"/>
              </w:rPr>
              <w:t>№</w:t>
            </w:r>
          </w:p>
          <w:p w:rsidR="00F87347" w:rsidRPr="00B57BC0" w:rsidRDefault="00F87347" w:rsidP="002D5AEC">
            <w:pPr>
              <w:spacing w:line="240" w:lineRule="auto"/>
              <w:ind w:firstLine="0"/>
              <w:jc w:val="center"/>
              <w:rPr>
                <w:b/>
                <w:sz w:val="24"/>
                <w:szCs w:val="24"/>
              </w:rPr>
            </w:pPr>
            <w:r w:rsidRPr="00B57BC0">
              <w:rPr>
                <w:b/>
                <w:sz w:val="24"/>
                <w:szCs w:val="24"/>
              </w:rPr>
              <w:t>з/п</w:t>
            </w:r>
          </w:p>
        </w:tc>
        <w:tc>
          <w:tcPr>
            <w:tcW w:w="5670" w:type="dxa"/>
            <w:shd w:val="clear" w:color="auto" w:fill="auto"/>
          </w:tcPr>
          <w:p w:rsidR="00F87347" w:rsidRPr="00B57BC0" w:rsidRDefault="00F87347" w:rsidP="002D5AEC">
            <w:pPr>
              <w:spacing w:line="240" w:lineRule="auto"/>
              <w:ind w:firstLine="0"/>
              <w:jc w:val="center"/>
              <w:rPr>
                <w:b/>
                <w:sz w:val="24"/>
                <w:szCs w:val="24"/>
              </w:rPr>
            </w:pPr>
            <w:r w:rsidRPr="00B57BC0">
              <w:rPr>
                <w:b/>
                <w:sz w:val="24"/>
                <w:szCs w:val="24"/>
              </w:rPr>
              <w:t>Тема</w:t>
            </w:r>
          </w:p>
        </w:tc>
        <w:tc>
          <w:tcPr>
            <w:tcW w:w="845" w:type="dxa"/>
            <w:shd w:val="clear" w:color="auto" w:fill="auto"/>
          </w:tcPr>
          <w:p w:rsidR="00F87347" w:rsidRPr="00B57BC0" w:rsidRDefault="00F87347" w:rsidP="002D5AEC">
            <w:pPr>
              <w:spacing w:line="240" w:lineRule="auto"/>
              <w:ind w:firstLine="0"/>
              <w:jc w:val="center"/>
              <w:rPr>
                <w:b/>
                <w:sz w:val="24"/>
                <w:szCs w:val="24"/>
                <w:lang w:eastAsia="en-US"/>
              </w:rPr>
            </w:pPr>
            <w:r w:rsidRPr="00B57BC0">
              <w:rPr>
                <w:b/>
                <w:sz w:val="24"/>
                <w:szCs w:val="24"/>
              </w:rPr>
              <w:t>К-ть годин</w:t>
            </w:r>
          </w:p>
        </w:tc>
        <w:tc>
          <w:tcPr>
            <w:tcW w:w="2813" w:type="dxa"/>
            <w:shd w:val="clear" w:color="auto" w:fill="auto"/>
          </w:tcPr>
          <w:p w:rsidR="00F87347" w:rsidRPr="00B57BC0" w:rsidRDefault="00F87347" w:rsidP="002D5AEC">
            <w:pPr>
              <w:spacing w:line="240" w:lineRule="auto"/>
              <w:ind w:firstLine="0"/>
              <w:jc w:val="center"/>
              <w:rPr>
                <w:b/>
                <w:sz w:val="24"/>
                <w:szCs w:val="24"/>
                <w:lang w:eastAsia="en-US"/>
              </w:rPr>
            </w:pPr>
            <w:r w:rsidRPr="00B57BC0">
              <w:rPr>
                <w:b/>
                <w:sz w:val="24"/>
                <w:szCs w:val="24"/>
              </w:rPr>
              <w:t>Вид контролю</w:t>
            </w:r>
          </w:p>
        </w:tc>
      </w:tr>
      <w:tr w:rsidR="00F87347" w:rsidRPr="00B57BC0" w:rsidTr="002D5AEC">
        <w:tc>
          <w:tcPr>
            <w:tcW w:w="534" w:type="dxa"/>
            <w:shd w:val="clear" w:color="auto" w:fill="auto"/>
          </w:tcPr>
          <w:p w:rsidR="00F87347" w:rsidRPr="00B57BC0" w:rsidRDefault="00F87347" w:rsidP="002D5AEC">
            <w:pPr>
              <w:spacing w:line="240" w:lineRule="auto"/>
              <w:ind w:firstLine="0"/>
              <w:rPr>
                <w:b/>
                <w:sz w:val="24"/>
                <w:szCs w:val="24"/>
                <w:lang w:eastAsia="en-US"/>
              </w:rPr>
            </w:pPr>
            <w:r w:rsidRPr="00B57BC0">
              <w:rPr>
                <w:b/>
                <w:sz w:val="24"/>
                <w:szCs w:val="24"/>
              </w:rPr>
              <w:t xml:space="preserve">1. </w:t>
            </w:r>
          </w:p>
        </w:tc>
        <w:tc>
          <w:tcPr>
            <w:tcW w:w="5670" w:type="dxa"/>
            <w:shd w:val="clear" w:color="auto" w:fill="auto"/>
          </w:tcPr>
          <w:p w:rsidR="00F87347" w:rsidRPr="00B57BC0" w:rsidRDefault="00F87347" w:rsidP="002D5AEC">
            <w:pPr>
              <w:spacing w:line="240" w:lineRule="auto"/>
              <w:ind w:firstLine="0"/>
              <w:rPr>
                <w:b/>
                <w:sz w:val="24"/>
                <w:szCs w:val="24"/>
                <w:lang w:eastAsia="en-US"/>
              </w:rPr>
            </w:pPr>
            <w:r w:rsidRPr="00B57BC0">
              <w:rPr>
                <w:b/>
                <w:sz w:val="24"/>
                <w:szCs w:val="24"/>
              </w:rPr>
              <w:t xml:space="preserve">Підготовка до практичних занять, </w:t>
            </w:r>
            <w:r w:rsidRPr="00B57BC0">
              <w:rPr>
                <w:sz w:val="24"/>
                <w:szCs w:val="24"/>
              </w:rPr>
              <w:t>теоретична підготовка та опрацювання практичних навичок</w:t>
            </w:r>
            <w:r w:rsidRPr="00B57BC0">
              <w:rPr>
                <w:b/>
                <w:sz w:val="24"/>
                <w:szCs w:val="24"/>
              </w:rPr>
              <w:t>.</w:t>
            </w:r>
          </w:p>
        </w:tc>
        <w:tc>
          <w:tcPr>
            <w:tcW w:w="845" w:type="dxa"/>
            <w:shd w:val="clear" w:color="auto" w:fill="auto"/>
          </w:tcPr>
          <w:p w:rsidR="00F87347" w:rsidRPr="00B57BC0" w:rsidRDefault="00F87347" w:rsidP="002D5AEC">
            <w:pPr>
              <w:spacing w:line="240" w:lineRule="auto"/>
              <w:ind w:firstLine="0"/>
              <w:jc w:val="center"/>
              <w:rPr>
                <w:sz w:val="24"/>
                <w:szCs w:val="24"/>
                <w:lang w:eastAsia="en-US"/>
              </w:rPr>
            </w:pPr>
            <w:r w:rsidRPr="00B57BC0">
              <w:rPr>
                <w:sz w:val="24"/>
                <w:szCs w:val="24"/>
              </w:rPr>
              <w:t>32</w:t>
            </w:r>
          </w:p>
        </w:tc>
        <w:tc>
          <w:tcPr>
            <w:tcW w:w="2813" w:type="dxa"/>
            <w:shd w:val="clear" w:color="auto" w:fill="auto"/>
          </w:tcPr>
          <w:p w:rsidR="00F87347" w:rsidRPr="00B57BC0" w:rsidRDefault="00F87347" w:rsidP="002D5AEC">
            <w:pPr>
              <w:spacing w:line="240" w:lineRule="auto"/>
              <w:ind w:firstLine="0"/>
              <w:jc w:val="center"/>
              <w:rPr>
                <w:sz w:val="24"/>
                <w:szCs w:val="24"/>
                <w:lang w:eastAsia="en-US"/>
              </w:rPr>
            </w:pPr>
            <w:r w:rsidRPr="00B57BC0">
              <w:rPr>
                <w:sz w:val="24"/>
                <w:szCs w:val="24"/>
              </w:rPr>
              <w:t>Поточний контроль на практ. зан</w:t>
            </w:r>
          </w:p>
        </w:tc>
      </w:tr>
      <w:tr w:rsidR="00F87347" w:rsidRPr="00B57BC0" w:rsidTr="002D5AEC">
        <w:tc>
          <w:tcPr>
            <w:tcW w:w="534" w:type="dxa"/>
            <w:vMerge w:val="restart"/>
            <w:shd w:val="clear" w:color="auto" w:fill="auto"/>
          </w:tcPr>
          <w:p w:rsidR="00F87347" w:rsidRPr="00B57BC0" w:rsidRDefault="00F87347" w:rsidP="002D5AEC">
            <w:pPr>
              <w:spacing w:line="240" w:lineRule="auto"/>
              <w:ind w:firstLine="0"/>
              <w:rPr>
                <w:b/>
                <w:sz w:val="24"/>
                <w:szCs w:val="24"/>
              </w:rPr>
            </w:pPr>
            <w:r w:rsidRPr="00B57BC0">
              <w:rPr>
                <w:b/>
                <w:sz w:val="24"/>
                <w:szCs w:val="24"/>
              </w:rPr>
              <w:t>2.</w:t>
            </w:r>
          </w:p>
        </w:tc>
        <w:tc>
          <w:tcPr>
            <w:tcW w:w="5670" w:type="dxa"/>
            <w:shd w:val="clear" w:color="auto" w:fill="auto"/>
          </w:tcPr>
          <w:p w:rsidR="00F87347" w:rsidRPr="00B57BC0" w:rsidRDefault="00F87347" w:rsidP="002D5AEC">
            <w:pPr>
              <w:spacing w:line="240" w:lineRule="auto"/>
              <w:ind w:firstLine="0"/>
              <w:rPr>
                <w:b/>
                <w:sz w:val="24"/>
                <w:szCs w:val="24"/>
              </w:rPr>
            </w:pPr>
            <w:r w:rsidRPr="00B57BC0">
              <w:rPr>
                <w:b/>
                <w:sz w:val="24"/>
                <w:szCs w:val="24"/>
              </w:rPr>
              <w:t>Самостійне опрацювання тем, які не входять до плану аудиторних занять:</w:t>
            </w:r>
          </w:p>
        </w:tc>
        <w:tc>
          <w:tcPr>
            <w:tcW w:w="845" w:type="dxa"/>
            <w:shd w:val="clear" w:color="auto" w:fill="auto"/>
          </w:tcPr>
          <w:p w:rsidR="00F87347" w:rsidRPr="00B57BC0" w:rsidRDefault="00F87347" w:rsidP="002D5AEC">
            <w:pPr>
              <w:spacing w:line="240" w:lineRule="auto"/>
              <w:ind w:firstLine="0"/>
              <w:jc w:val="center"/>
              <w:rPr>
                <w:sz w:val="24"/>
                <w:szCs w:val="24"/>
              </w:rPr>
            </w:pPr>
            <w:r w:rsidRPr="00B57BC0">
              <w:rPr>
                <w:sz w:val="24"/>
                <w:szCs w:val="24"/>
              </w:rPr>
              <w:t>52</w:t>
            </w:r>
          </w:p>
        </w:tc>
        <w:tc>
          <w:tcPr>
            <w:tcW w:w="2813" w:type="dxa"/>
            <w:vMerge w:val="restart"/>
            <w:shd w:val="clear" w:color="auto" w:fill="auto"/>
          </w:tcPr>
          <w:p w:rsidR="00F87347" w:rsidRPr="00B57BC0" w:rsidRDefault="00F87347" w:rsidP="002D5AEC">
            <w:pPr>
              <w:spacing w:line="240" w:lineRule="auto"/>
              <w:ind w:firstLine="0"/>
              <w:jc w:val="center"/>
              <w:rPr>
                <w:sz w:val="24"/>
                <w:szCs w:val="24"/>
              </w:rPr>
            </w:pPr>
            <w:r w:rsidRPr="00B57BC0">
              <w:rPr>
                <w:sz w:val="24"/>
                <w:szCs w:val="24"/>
              </w:rPr>
              <w:t>Поточний контроль на практичних заняттях та</w:t>
            </w:r>
            <w:r w:rsidRPr="00B57BC0">
              <w:rPr>
                <w:sz w:val="24"/>
                <w:szCs w:val="24"/>
                <w:lang w:eastAsia="en-US"/>
              </w:rPr>
              <w:t xml:space="preserve"> підсумковому занятті</w:t>
            </w: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Підготовка до практичного заняття: Черевний тиф. Паратифи. Кишковий єрсиніоз, псевдотуберкульоз. Ботулізм.</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лабораторних методів дослідження: маркери зневоднення, ацидозу/алкалозу.</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специфічної  діагностики: мікробіологічного дослідження крові, сечі, випорожнень кишечника, жовчі; РА, РНГА, РЗК, ІФА, РН, РІА,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Підготовка до практичного заняття: Ентеровірусна, ротавірусна, реовірусна хвороби. Харчові токсикоінфекції. Холера. Невідкладна допомога при дегідратаційному шоці. Шигельоз. Особливості перебігу, діагностики та лікування захворювань з переважанням фекально-орального механізму передачі в осіб похилого та старечого віку.</w:t>
            </w:r>
          </w:p>
          <w:p w:rsidR="00F87347" w:rsidRPr="00B57BC0" w:rsidRDefault="00F87347" w:rsidP="002D5AEC">
            <w:pPr>
              <w:spacing w:line="240" w:lineRule="auto"/>
              <w:ind w:firstLine="0"/>
              <w:rPr>
                <w:sz w:val="22"/>
                <w:szCs w:val="22"/>
              </w:rPr>
            </w:pPr>
            <w:r w:rsidRPr="00B57BC0">
              <w:rPr>
                <w:sz w:val="22"/>
                <w:szCs w:val="22"/>
              </w:rPr>
              <w:t>- Удосконалення навичок клінічного визначення ступеню зневоднення згідно рекомендацій ВООЗ.</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лабораторних методів дослідження: маркери зневоднення, ацидозу/алкалозу.</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специфічної  діагностики: мікробіологічного дослідження крові, сечі, випорожнень кишечника, жовчі; РА, РНГА, РЗК, ІФА, РІФ, РІА,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lang w:eastAsia="en-US"/>
              </w:rPr>
            </w:pPr>
            <w:r w:rsidRPr="00B57BC0">
              <w:rPr>
                <w:sz w:val="22"/>
                <w:szCs w:val="22"/>
              </w:rPr>
              <w:t xml:space="preserve">Підготовка до практичного заняття: </w:t>
            </w:r>
            <w:r w:rsidRPr="00B57BC0">
              <w:rPr>
                <w:sz w:val="22"/>
                <w:szCs w:val="22"/>
                <w:lang w:eastAsia="en-US"/>
              </w:rPr>
              <w:t>Нематодози (ентеробіоз, аскаридоз, трихоцефальоз, трихінельоз, стронгілоїдоз). Цестодози (теніоз/цистицеркоз, теніаринхоз, гіменолепідоз, ехінококоз). Трематодози (опісторхоз).</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лабораторних методів дослідження: гемограми, мікроскопічного дослідження жовчі, випорожнень, рентгенологічних досліджень.</w:t>
            </w:r>
          </w:p>
          <w:p w:rsidR="00F87347" w:rsidRPr="00B57BC0" w:rsidRDefault="00F87347" w:rsidP="002D5AEC">
            <w:pPr>
              <w:spacing w:line="240" w:lineRule="auto"/>
              <w:ind w:firstLine="0"/>
              <w:rPr>
                <w:sz w:val="22"/>
                <w:szCs w:val="22"/>
                <w:lang w:eastAsia="en-US"/>
              </w:rPr>
            </w:pPr>
            <w:r w:rsidRPr="00B57BC0">
              <w:rPr>
                <w:sz w:val="22"/>
                <w:szCs w:val="22"/>
              </w:rPr>
              <w:lastRenderedPageBreak/>
              <w:t>- Удосконалення навичок трактування даних специфічної  діагностики: РНГА, РЗК, ІФА,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Підготовка до практичного заняття: Загальна характеристика групи інфекційних хвороб із переважанням повітряно-краплинного механізму передачі. Грип.</w:t>
            </w:r>
            <w:r w:rsidRPr="00B57BC0">
              <w:rPr>
                <w:i/>
                <w:sz w:val="22"/>
                <w:szCs w:val="22"/>
                <w:lang w:eastAsia="en-US"/>
              </w:rPr>
              <w:t xml:space="preserve"> </w:t>
            </w:r>
            <w:r w:rsidRPr="00B57BC0">
              <w:rPr>
                <w:sz w:val="22"/>
                <w:szCs w:val="22"/>
                <w:lang w:eastAsia="en-US"/>
              </w:rPr>
              <w:t>Особливості нових пандемічних штамів, п</w:t>
            </w:r>
            <w:r w:rsidRPr="00B57BC0">
              <w:rPr>
                <w:sz w:val="22"/>
                <w:szCs w:val="22"/>
              </w:rPr>
              <w:t>ташиний грип</w:t>
            </w:r>
            <w:r w:rsidRPr="00B57BC0">
              <w:rPr>
                <w:i/>
                <w:sz w:val="22"/>
                <w:szCs w:val="22"/>
                <w:lang w:eastAsia="en-US"/>
              </w:rPr>
              <w:t xml:space="preserve">. </w:t>
            </w:r>
            <w:r w:rsidRPr="00B57BC0">
              <w:rPr>
                <w:sz w:val="22"/>
                <w:szCs w:val="22"/>
              </w:rPr>
              <w:t>Інші ГРВІ: парагрип, аденовірусна інфекція, РС-інфекція, риновірусна інфекція. Інфекційні хвороби, що перебігають із клінічною картиною атипової пневмонії: респіраторний мікоплазмоз, орнітоз, легіонельоз.</w:t>
            </w:r>
          </w:p>
          <w:p w:rsidR="00F87347" w:rsidRPr="00B57BC0" w:rsidRDefault="00F87347" w:rsidP="002D5AEC">
            <w:pPr>
              <w:spacing w:line="240" w:lineRule="auto"/>
              <w:ind w:firstLine="0"/>
              <w:rPr>
                <w:sz w:val="22"/>
                <w:szCs w:val="22"/>
              </w:rPr>
            </w:pPr>
            <w:r w:rsidRPr="00B57BC0">
              <w:rPr>
                <w:sz w:val="22"/>
                <w:szCs w:val="22"/>
              </w:rPr>
              <w:t>- Удосконалення навичок клінічного визначення відмінностей екзантем та енантем.</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гемограми, лікворограми.</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специфічних методів лабораторних досліджень при ГРЗ (РГГА, РЗК, РРГ, ІФА, РІФ, РНІФ, ІХГ,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Підготовка до практичного заняття: «Дитячі» краплинніні інфекції (кір, краснуха, епідемічний паротит) у дорослих. Дифтерія. Диференційна діагностика з бактеріальним фарингітом. Герпесвірусні інфекції 1-5 типів (простий герпес, вітряна віспа і оперізуючий герпес, ВЕБ- та цитомегаловірусна хвороби (інфекційний мононуклеоз). Менінгококова хвороба. Диференційна діагностика серозних (в т.ч. туберкульозного) і гнійних менінгітів. Особливості перебігу, діагностики, лікування захворювань з переважанням повітряно-краплинного механізму передачі в осіб похилого та старечого віку.</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гемограми, лікворограми.</w:t>
            </w:r>
          </w:p>
          <w:p w:rsidR="00F87347" w:rsidRPr="00B57BC0" w:rsidRDefault="00F87347" w:rsidP="002D5AEC">
            <w:pPr>
              <w:spacing w:line="240" w:lineRule="auto"/>
              <w:ind w:firstLine="0"/>
              <w:rPr>
                <w:sz w:val="22"/>
                <w:szCs w:val="22"/>
                <w:lang w:eastAsia="en-US"/>
              </w:rPr>
            </w:pPr>
            <w:r w:rsidRPr="00B57BC0">
              <w:rPr>
                <w:sz w:val="22"/>
                <w:szCs w:val="22"/>
              </w:rPr>
              <w:t>- Удосконалення навичок трактування даних специфічних методів лабораторних досліджень при ГРЗ (РГГА, РЗК, РРГ, ІФА, РІФ, РНІФ, ІХГ,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Підготовка до практичного заняття: Вірусні гепатити з фекально-оральним механізмом передачі. Вірусні гепатити з гемоконтактниим механізмом передачі. Поняття про фульмінантний перебіг вірусного гепатиту. Лабораторна діагностика та лікувальна тактика при вірусних гепатитах. Особливості вірусного гепатиту С. Показання до трансплантації печінки. Особливості перебігу, діагностики, лікування вірусних гепатитів у осіб похилого та старечого віку.</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біохімічного дослідження крові (маркери ураження печінки, білковий та ліпідний спектри крові) та коагулограми.</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маркерного дослідження ВГ (ІФА, ПЛР) та ступеню фіброзу печінки.</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УЗД ОЧП.</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pStyle w:val="a3"/>
              <w:ind w:left="0"/>
              <w:rPr>
                <w:sz w:val="22"/>
                <w:szCs w:val="22"/>
              </w:rPr>
            </w:pPr>
            <w:r w:rsidRPr="00B57BC0">
              <w:rPr>
                <w:sz w:val="22"/>
                <w:szCs w:val="22"/>
              </w:rPr>
              <w:t>Підготовка до практичного заняття: ВІЛ-інфекція. Біоетичні питання обстеження пацієнта на ВІЛ-інфекцію. Поняття про ВААРТ.</w:t>
            </w:r>
          </w:p>
          <w:p w:rsidR="00F87347" w:rsidRPr="00B57BC0" w:rsidRDefault="00F87347" w:rsidP="002D5AEC">
            <w:pPr>
              <w:pStyle w:val="a3"/>
              <w:ind w:left="0"/>
              <w:rPr>
                <w:sz w:val="22"/>
                <w:szCs w:val="22"/>
              </w:rPr>
            </w:pPr>
            <w:r w:rsidRPr="00B57BC0">
              <w:rPr>
                <w:sz w:val="22"/>
                <w:szCs w:val="22"/>
              </w:rPr>
              <w:t>- Удосконалення навичок проведення передтестового та післятестового консультування на ВІЛ-інфекцію.</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мікробіологічнного дослідження різних біологічних рідин організму</w:t>
            </w:r>
          </w:p>
          <w:p w:rsidR="00F87347" w:rsidRPr="00B57BC0" w:rsidRDefault="00F87347" w:rsidP="002D5AEC">
            <w:pPr>
              <w:spacing w:line="240" w:lineRule="auto"/>
              <w:ind w:firstLine="0"/>
              <w:rPr>
                <w:sz w:val="22"/>
                <w:szCs w:val="22"/>
              </w:rPr>
            </w:pPr>
            <w:r w:rsidRPr="00B57BC0">
              <w:rPr>
                <w:sz w:val="22"/>
                <w:szCs w:val="22"/>
              </w:rPr>
              <w:lastRenderedPageBreak/>
              <w:t>Удосконалення навичок трактування даних специфічних методів лабораторних досліджень при ВІЛ-інфекції: ІФА, імунний блотинг,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pStyle w:val="a3"/>
              <w:ind w:left="0"/>
              <w:rPr>
                <w:sz w:val="22"/>
                <w:szCs w:val="22"/>
              </w:rPr>
            </w:pPr>
            <w:r w:rsidRPr="00B57BC0">
              <w:rPr>
                <w:sz w:val="22"/>
                <w:szCs w:val="22"/>
              </w:rPr>
              <w:t>Підготовка до практичного заняття: ВІЛ-асоційовані інфекції та інвазії. Туберкульоз як СНІД-індикаторна хвороба. TORCH-інфекції. Токсоплазмоз.</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мікробіологічнного дослідження різних біологічних рідин організму</w:t>
            </w:r>
          </w:p>
          <w:p w:rsidR="00F87347" w:rsidRPr="00B57BC0" w:rsidRDefault="00F87347" w:rsidP="002D5AEC">
            <w:pPr>
              <w:pStyle w:val="a3"/>
              <w:ind w:left="0"/>
              <w:rPr>
                <w:sz w:val="22"/>
                <w:szCs w:val="22"/>
              </w:rPr>
            </w:pPr>
            <w:r w:rsidRPr="00B57BC0">
              <w:rPr>
                <w:sz w:val="22"/>
                <w:szCs w:val="22"/>
              </w:rPr>
              <w:t>- Удосконалення навичок трактування даних специфічних методів лабораторних досліджень при ГРЗ (РГГА, РЗК, РРГ, ІФА, РІФ, РНІФ, ІХГ,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 xml:space="preserve">Підготовка до практичного заняття: Малярія. Гарячка папатачі. Поняття про медицину подорожей. Тропічна медицина. </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біохімічного дослідження крові (маркери ураження печінки, білковий та ліпідний спектри крові) та коагулограми.</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мікроскопії крові та УЗД ОЧП.</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sz w:val="22"/>
                <w:szCs w:val="22"/>
              </w:rPr>
            </w:pPr>
            <w:r w:rsidRPr="00B57BC0">
              <w:rPr>
                <w:sz w:val="22"/>
                <w:szCs w:val="22"/>
              </w:rPr>
              <w:t>Підготовка до практичного заняття: Кліщовий енцефаліт, хвороба Лайма, геморагічна гарячка Крим-Конго. Епідемічний висипний тиф і хвороба Брілла-Цінсера. Гарячка Західного Нілу.</w:t>
            </w:r>
          </w:p>
          <w:p w:rsidR="00F87347" w:rsidRPr="00B57BC0" w:rsidRDefault="00F87347" w:rsidP="002D5AEC">
            <w:pPr>
              <w:spacing w:line="240" w:lineRule="auto"/>
              <w:ind w:firstLine="0"/>
              <w:rPr>
                <w:sz w:val="22"/>
                <w:szCs w:val="22"/>
              </w:rPr>
            </w:pPr>
            <w:r w:rsidRPr="00B57BC0">
              <w:rPr>
                <w:sz w:val="22"/>
                <w:szCs w:val="22"/>
              </w:rPr>
              <w:t>- Удосконалення навичок клінічного визначення відмінностей екзантем та енантем.</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специфічних методів лабораторних досліджень (РГГА, РЗК,  ІФА,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pStyle w:val="a3"/>
              <w:ind w:left="0"/>
              <w:rPr>
                <w:sz w:val="22"/>
                <w:szCs w:val="22"/>
              </w:rPr>
            </w:pPr>
            <w:r w:rsidRPr="00B57BC0">
              <w:rPr>
                <w:sz w:val="22"/>
                <w:szCs w:val="22"/>
              </w:rPr>
              <w:t>Підготовка до практичного заняття: Інфекційні хвороби з переважним ураженням нирок: лептоспіроз, геморагічна гарячка з нирковим синдромом. Гарячки невідомого генпоходження. Алгоритм діагностики. Бруцельоз. Сепсис.</w:t>
            </w:r>
          </w:p>
          <w:p w:rsidR="00F87347" w:rsidRPr="00B57BC0" w:rsidRDefault="00F87347" w:rsidP="00F87347">
            <w:pPr>
              <w:pStyle w:val="a3"/>
              <w:numPr>
                <w:ilvl w:val="0"/>
                <w:numId w:val="3"/>
              </w:numPr>
              <w:tabs>
                <w:tab w:val="clear" w:pos="720"/>
              </w:tabs>
              <w:ind w:left="175" w:hanging="175"/>
              <w:rPr>
                <w:sz w:val="22"/>
                <w:szCs w:val="22"/>
              </w:rPr>
            </w:pPr>
            <w:r w:rsidRPr="00B57BC0">
              <w:rPr>
                <w:sz w:val="22"/>
                <w:szCs w:val="22"/>
              </w:rPr>
              <w:t>Удосконалення трактування результатів бакпосівів різних біологічних рідин.</w:t>
            </w:r>
          </w:p>
          <w:p w:rsidR="00F87347" w:rsidRPr="00B57BC0" w:rsidRDefault="00F87347" w:rsidP="002D5AEC">
            <w:pPr>
              <w:pStyle w:val="a3"/>
              <w:ind w:left="0"/>
              <w:rPr>
                <w:sz w:val="22"/>
                <w:szCs w:val="22"/>
              </w:rPr>
            </w:pPr>
            <w:r w:rsidRPr="00B57BC0">
              <w:rPr>
                <w:sz w:val="22"/>
                <w:szCs w:val="22"/>
              </w:rPr>
              <w:t>- Удосконалення навичок трактування даних специфічних методів лабораторних досліджень: ІФА, ПЛР.</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pStyle w:val="a3"/>
              <w:ind w:left="0"/>
              <w:rPr>
                <w:sz w:val="22"/>
                <w:szCs w:val="22"/>
              </w:rPr>
            </w:pPr>
            <w:r w:rsidRPr="00B57BC0">
              <w:rPr>
                <w:sz w:val="22"/>
                <w:szCs w:val="22"/>
              </w:rPr>
              <w:t>Підготовка до практичного заняття: Інфекційні хвороби з  переважним контактним механізмом передачі: сказ, правець, бешиха, феліноз. Ку-гарячка.</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мікробіологічнного дослідження різних біологічних рідин організму</w:t>
            </w:r>
          </w:p>
          <w:p w:rsidR="00F87347" w:rsidRPr="00B57BC0" w:rsidRDefault="00F87347" w:rsidP="002D5AEC">
            <w:pPr>
              <w:pStyle w:val="a3"/>
              <w:ind w:left="0"/>
              <w:rPr>
                <w:sz w:val="22"/>
                <w:szCs w:val="22"/>
              </w:rPr>
            </w:pPr>
            <w:r w:rsidRPr="00B57BC0">
              <w:rPr>
                <w:sz w:val="22"/>
                <w:szCs w:val="22"/>
              </w:rPr>
              <w:t>- Удосконалення навичок трактування даних серологічних, в т.ч. з біологічною пробою, та мікробіологічних методів дослідження.</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vMerge/>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pStyle w:val="a3"/>
              <w:ind w:left="0"/>
              <w:rPr>
                <w:sz w:val="22"/>
                <w:szCs w:val="22"/>
              </w:rPr>
            </w:pPr>
            <w:r w:rsidRPr="00B57BC0">
              <w:rPr>
                <w:sz w:val="22"/>
                <w:szCs w:val="22"/>
              </w:rPr>
              <w:t>Підготовка до практичного заняття: Інфекційні захворювання, що їх регулюють Міжнародні медико-санітарні правила 2005 року (чума, жовта гарячка, гарячки Марбург, Ебола, Ласса). Сибірка. Туляремія. Поняття про біологічну небезпеку та рівні біобезпеки.</w:t>
            </w:r>
          </w:p>
          <w:p w:rsidR="00F87347" w:rsidRPr="00B57BC0" w:rsidRDefault="00F87347" w:rsidP="002D5AEC">
            <w:pPr>
              <w:spacing w:line="240" w:lineRule="auto"/>
              <w:ind w:firstLine="0"/>
              <w:rPr>
                <w:sz w:val="22"/>
                <w:szCs w:val="22"/>
              </w:rPr>
            </w:pPr>
            <w:r w:rsidRPr="00B57BC0">
              <w:rPr>
                <w:sz w:val="22"/>
                <w:szCs w:val="22"/>
              </w:rPr>
              <w:t>- Удосконалення навичок трактування даних мікробіологічнного дослідження різних біологічних рідин організму</w:t>
            </w:r>
          </w:p>
          <w:p w:rsidR="00F87347" w:rsidRPr="00B57BC0" w:rsidRDefault="00F87347" w:rsidP="002D5AEC">
            <w:pPr>
              <w:pStyle w:val="a3"/>
              <w:ind w:left="0"/>
              <w:rPr>
                <w:sz w:val="22"/>
                <w:szCs w:val="22"/>
              </w:rPr>
            </w:pPr>
            <w:r w:rsidRPr="00B57BC0">
              <w:rPr>
                <w:sz w:val="22"/>
                <w:szCs w:val="22"/>
              </w:rPr>
              <w:t>- Удосконалення навичок трактування даних УЗД ОЧП та інших інструментальних даних (рентгенограм, даних КТ, МРТ).</w:t>
            </w:r>
          </w:p>
        </w:tc>
        <w:tc>
          <w:tcPr>
            <w:tcW w:w="845" w:type="dxa"/>
            <w:shd w:val="clear" w:color="auto" w:fill="auto"/>
          </w:tcPr>
          <w:p w:rsidR="00F87347" w:rsidRPr="00B57BC0" w:rsidRDefault="00F87347" w:rsidP="002D5AEC">
            <w:pPr>
              <w:spacing w:line="240" w:lineRule="auto"/>
              <w:ind w:firstLine="0"/>
              <w:jc w:val="center"/>
              <w:rPr>
                <w:sz w:val="24"/>
                <w:szCs w:val="24"/>
              </w:rPr>
            </w:pPr>
          </w:p>
        </w:tc>
        <w:tc>
          <w:tcPr>
            <w:tcW w:w="2813" w:type="dxa"/>
            <w:vMerge/>
            <w:shd w:val="clear" w:color="auto" w:fill="auto"/>
          </w:tcPr>
          <w:p w:rsidR="00F87347" w:rsidRPr="00B57BC0" w:rsidRDefault="00F87347" w:rsidP="002D5AEC">
            <w:pPr>
              <w:spacing w:line="240" w:lineRule="auto"/>
              <w:ind w:firstLine="0"/>
              <w:jc w:val="center"/>
              <w:rPr>
                <w:sz w:val="24"/>
                <w:szCs w:val="24"/>
              </w:rPr>
            </w:pPr>
          </w:p>
        </w:tc>
      </w:tr>
      <w:tr w:rsidR="00F87347" w:rsidRPr="00B57BC0" w:rsidTr="002D5AEC">
        <w:tc>
          <w:tcPr>
            <w:tcW w:w="534" w:type="dxa"/>
            <w:shd w:val="clear" w:color="auto" w:fill="auto"/>
          </w:tcPr>
          <w:p w:rsidR="00F87347" w:rsidRPr="00B57BC0" w:rsidRDefault="00F87347" w:rsidP="002D5AEC">
            <w:pPr>
              <w:spacing w:line="240" w:lineRule="auto"/>
              <w:ind w:firstLine="0"/>
              <w:rPr>
                <w:b/>
                <w:sz w:val="24"/>
                <w:szCs w:val="24"/>
              </w:rPr>
            </w:pPr>
            <w:r w:rsidRPr="00B57BC0">
              <w:rPr>
                <w:b/>
                <w:sz w:val="24"/>
                <w:szCs w:val="24"/>
              </w:rPr>
              <w:t>3.</w:t>
            </w:r>
          </w:p>
        </w:tc>
        <w:tc>
          <w:tcPr>
            <w:tcW w:w="5670" w:type="dxa"/>
            <w:shd w:val="clear" w:color="auto" w:fill="auto"/>
          </w:tcPr>
          <w:p w:rsidR="00F87347" w:rsidRPr="00B57BC0" w:rsidRDefault="00F87347" w:rsidP="002D5AEC">
            <w:pPr>
              <w:spacing w:line="240" w:lineRule="auto"/>
              <w:ind w:firstLine="0"/>
              <w:rPr>
                <w:b/>
                <w:sz w:val="24"/>
                <w:szCs w:val="24"/>
              </w:rPr>
            </w:pPr>
            <w:r w:rsidRPr="00B57BC0">
              <w:rPr>
                <w:b/>
                <w:sz w:val="24"/>
                <w:szCs w:val="24"/>
              </w:rPr>
              <w:t>Виконання та захист індивідуальних завдань.</w:t>
            </w:r>
          </w:p>
        </w:tc>
        <w:tc>
          <w:tcPr>
            <w:tcW w:w="845" w:type="dxa"/>
            <w:shd w:val="clear" w:color="auto" w:fill="auto"/>
          </w:tcPr>
          <w:p w:rsidR="00F87347" w:rsidRPr="00B57BC0" w:rsidRDefault="00F87347" w:rsidP="002D5AEC">
            <w:pPr>
              <w:spacing w:line="240" w:lineRule="auto"/>
              <w:ind w:firstLine="0"/>
              <w:jc w:val="center"/>
              <w:rPr>
                <w:sz w:val="24"/>
                <w:szCs w:val="24"/>
              </w:rPr>
            </w:pPr>
            <w:r w:rsidRPr="00B57BC0">
              <w:rPr>
                <w:sz w:val="24"/>
                <w:szCs w:val="24"/>
              </w:rPr>
              <w:t>6</w:t>
            </w:r>
          </w:p>
        </w:tc>
        <w:tc>
          <w:tcPr>
            <w:tcW w:w="2813" w:type="dxa"/>
            <w:shd w:val="clear" w:color="auto" w:fill="auto"/>
          </w:tcPr>
          <w:p w:rsidR="00F87347" w:rsidRPr="00B57BC0" w:rsidRDefault="00F87347" w:rsidP="002D5AEC">
            <w:pPr>
              <w:spacing w:line="240" w:lineRule="auto"/>
              <w:ind w:firstLine="0"/>
              <w:jc w:val="center"/>
              <w:rPr>
                <w:sz w:val="24"/>
                <w:szCs w:val="24"/>
              </w:rPr>
            </w:pPr>
            <w:r w:rsidRPr="00B57BC0">
              <w:rPr>
                <w:sz w:val="24"/>
                <w:szCs w:val="24"/>
              </w:rPr>
              <w:t>-«-</w:t>
            </w:r>
          </w:p>
        </w:tc>
      </w:tr>
      <w:tr w:rsidR="00F87347" w:rsidRPr="00B57BC0" w:rsidTr="002D5AEC">
        <w:tc>
          <w:tcPr>
            <w:tcW w:w="534" w:type="dxa"/>
            <w:shd w:val="clear" w:color="auto" w:fill="auto"/>
          </w:tcPr>
          <w:p w:rsidR="00F87347" w:rsidRPr="00B57BC0" w:rsidRDefault="00F87347" w:rsidP="002D5AEC">
            <w:pPr>
              <w:spacing w:line="240" w:lineRule="auto"/>
              <w:ind w:firstLine="0"/>
              <w:rPr>
                <w:b/>
                <w:sz w:val="24"/>
                <w:szCs w:val="24"/>
              </w:rPr>
            </w:pPr>
            <w:r w:rsidRPr="00B57BC0">
              <w:rPr>
                <w:b/>
                <w:sz w:val="24"/>
                <w:szCs w:val="24"/>
              </w:rPr>
              <w:lastRenderedPageBreak/>
              <w:t>4.</w:t>
            </w:r>
          </w:p>
        </w:tc>
        <w:tc>
          <w:tcPr>
            <w:tcW w:w="5670" w:type="dxa"/>
            <w:shd w:val="clear" w:color="auto" w:fill="auto"/>
          </w:tcPr>
          <w:p w:rsidR="00F87347" w:rsidRPr="00B57BC0" w:rsidRDefault="00F87347" w:rsidP="002D5AEC">
            <w:pPr>
              <w:spacing w:line="240" w:lineRule="auto"/>
              <w:ind w:firstLine="0"/>
              <w:rPr>
                <w:b/>
                <w:sz w:val="24"/>
                <w:szCs w:val="24"/>
              </w:rPr>
            </w:pPr>
            <w:r w:rsidRPr="00B57BC0">
              <w:rPr>
                <w:b/>
                <w:sz w:val="24"/>
                <w:szCs w:val="24"/>
              </w:rPr>
              <w:t>Підготовка і написання історії хвороби</w:t>
            </w:r>
          </w:p>
        </w:tc>
        <w:tc>
          <w:tcPr>
            <w:tcW w:w="845" w:type="dxa"/>
            <w:shd w:val="clear" w:color="auto" w:fill="auto"/>
          </w:tcPr>
          <w:p w:rsidR="00F87347" w:rsidRPr="00B57BC0" w:rsidRDefault="00F87347" w:rsidP="002D5AEC">
            <w:pPr>
              <w:spacing w:line="240" w:lineRule="auto"/>
              <w:ind w:firstLine="0"/>
              <w:jc w:val="center"/>
              <w:rPr>
                <w:sz w:val="24"/>
                <w:szCs w:val="24"/>
              </w:rPr>
            </w:pPr>
            <w:r w:rsidRPr="00B57BC0">
              <w:rPr>
                <w:sz w:val="24"/>
                <w:szCs w:val="24"/>
              </w:rPr>
              <w:t>12</w:t>
            </w:r>
          </w:p>
        </w:tc>
        <w:tc>
          <w:tcPr>
            <w:tcW w:w="2813" w:type="dxa"/>
            <w:shd w:val="clear" w:color="auto" w:fill="auto"/>
          </w:tcPr>
          <w:p w:rsidR="00F87347" w:rsidRPr="00B57BC0" w:rsidRDefault="00F87347" w:rsidP="002D5AEC">
            <w:pPr>
              <w:spacing w:line="240" w:lineRule="auto"/>
              <w:ind w:firstLine="0"/>
              <w:jc w:val="center"/>
              <w:rPr>
                <w:sz w:val="24"/>
                <w:szCs w:val="24"/>
              </w:rPr>
            </w:pPr>
            <w:r w:rsidRPr="00B57BC0">
              <w:rPr>
                <w:sz w:val="24"/>
                <w:szCs w:val="24"/>
              </w:rPr>
              <w:t>-«-</w:t>
            </w:r>
          </w:p>
        </w:tc>
      </w:tr>
      <w:tr w:rsidR="00F87347" w:rsidRPr="00B57BC0" w:rsidTr="002D5AEC">
        <w:tc>
          <w:tcPr>
            <w:tcW w:w="534" w:type="dxa"/>
            <w:shd w:val="clear" w:color="auto" w:fill="auto"/>
          </w:tcPr>
          <w:p w:rsidR="00F87347" w:rsidRPr="00B57BC0" w:rsidRDefault="00F87347" w:rsidP="002D5AEC">
            <w:pPr>
              <w:spacing w:line="240" w:lineRule="auto"/>
              <w:ind w:firstLine="0"/>
              <w:rPr>
                <w:b/>
                <w:sz w:val="24"/>
                <w:szCs w:val="24"/>
              </w:rPr>
            </w:pPr>
            <w:r w:rsidRPr="00B57BC0">
              <w:rPr>
                <w:b/>
                <w:sz w:val="24"/>
                <w:szCs w:val="24"/>
              </w:rPr>
              <w:t>5.</w:t>
            </w:r>
          </w:p>
        </w:tc>
        <w:tc>
          <w:tcPr>
            <w:tcW w:w="5670" w:type="dxa"/>
            <w:shd w:val="clear" w:color="auto" w:fill="auto"/>
          </w:tcPr>
          <w:p w:rsidR="00F87347" w:rsidRPr="00B57BC0" w:rsidRDefault="00F87347" w:rsidP="002D5AEC">
            <w:pPr>
              <w:spacing w:line="240" w:lineRule="auto"/>
              <w:ind w:firstLine="0"/>
              <w:rPr>
                <w:b/>
                <w:sz w:val="24"/>
                <w:szCs w:val="24"/>
              </w:rPr>
            </w:pPr>
            <w:r w:rsidRPr="00B57BC0">
              <w:rPr>
                <w:b/>
                <w:sz w:val="24"/>
                <w:szCs w:val="24"/>
              </w:rPr>
              <w:t>Індивідуальна робота:</w:t>
            </w:r>
          </w:p>
          <w:p w:rsidR="00F87347" w:rsidRPr="00B57BC0" w:rsidRDefault="00F87347" w:rsidP="00F87347">
            <w:pPr>
              <w:widowControl w:val="0"/>
              <w:numPr>
                <w:ilvl w:val="0"/>
                <w:numId w:val="2"/>
              </w:numPr>
              <w:tabs>
                <w:tab w:val="clear" w:pos="720"/>
              </w:tabs>
              <w:autoSpaceDE w:val="0"/>
              <w:autoSpaceDN w:val="0"/>
              <w:adjustRightInd w:val="0"/>
              <w:spacing w:line="240" w:lineRule="auto"/>
              <w:ind w:left="317" w:hanging="142"/>
              <w:rPr>
                <w:sz w:val="24"/>
                <w:szCs w:val="24"/>
              </w:rPr>
            </w:pPr>
            <w:r w:rsidRPr="00B57BC0">
              <w:rPr>
                <w:sz w:val="24"/>
                <w:szCs w:val="24"/>
              </w:rPr>
              <w:t xml:space="preserve">- доповідь реферату на практичному занятті, </w:t>
            </w:r>
          </w:p>
          <w:p w:rsidR="00F87347" w:rsidRPr="00B57BC0" w:rsidRDefault="00F87347" w:rsidP="00F87347">
            <w:pPr>
              <w:widowControl w:val="0"/>
              <w:numPr>
                <w:ilvl w:val="0"/>
                <w:numId w:val="2"/>
              </w:numPr>
              <w:tabs>
                <w:tab w:val="clear" w:pos="720"/>
              </w:tabs>
              <w:autoSpaceDE w:val="0"/>
              <w:autoSpaceDN w:val="0"/>
              <w:adjustRightInd w:val="0"/>
              <w:spacing w:line="240" w:lineRule="auto"/>
              <w:ind w:left="317" w:hanging="142"/>
              <w:rPr>
                <w:sz w:val="24"/>
                <w:szCs w:val="24"/>
              </w:rPr>
            </w:pPr>
            <w:r w:rsidRPr="00B57BC0">
              <w:rPr>
                <w:sz w:val="24"/>
                <w:szCs w:val="24"/>
              </w:rPr>
              <w:t>- доповідь на клінічних конференціях баз кафедр,</w:t>
            </w:r>
          </w:p>
          <w:p w:rsidR="00F87347" w:rsidRPr="00B57BC0" w:rsidRDefault="00F87347" w:rsidP="00F87347">
            <w:pPr>
              <w:widowControl w:val="0"/>
              <w:numPr>
                <w:ilvl w:val="0"/>
                <w:numId w:val="2"/>
              </w:numPr>
              <w:tabs>
                <w:tab w:val="clear" w:pos="720"/>
              </w:tabs>
              <w:autoSpaceDE w:val="0"/>
              <w:autoSpaceDN w:val="0"/>
              <w:adjustRightInd w:val="0"/>
              <w:spacing w:line="240" w:lineRule="auto"/>
              <w:ind w:left="317" w:hanging="142"/>
              <w:rPr>
                <w:sz w:val="24"/>
                <w:szCs w:val="24"/>
              </w:rPr>
            </w:pPr>
            <w:r w:rsidRPr="00B57BC0">
              <w:rPr>
                <w:sz w:val="24"/>
                <w:szCs w:val="24"/>
              </w:rPr>
              <w:t>- доповідь історії хвороби на практичному занятті</w:t>
            </w:r>
          </w:p>
          <w:p w:rsidR="00F87347" w:rsidRPr="00B57BC0" w:rsidRDefault="00F87347" w:rsidP="00F87347">
            <w:pPr>
              <w:widowControl w:val="0"/>
              <w:numPr>
                <w:ilvl w:val="0"/>
                <w:numId w:val="2"/>
              </w:numPr>
              <w:tabs>
                <w:tab w:val="clear" w:pos="720"/>
              </w:tabs>
              <w:spacing w:line="240" w:lineRule="auto"/>
              <w:ind w:left="317" w:hanging="142"/>
              <w:rPr>
                <w:b/>
                <w:sz w:val="24"/>
                <w:szCs w:val="24"/>
              </w:rPr>
            </w:pPr>
            <w:r w:rsidRPr="00B57BC0">
              <w:rPr>
                <w:sz w:val="24"/>
                <w:szCs w:val="24"/>
              </w:rPr>
              <w:t>- написання тез, статей,</w:t>
            </w:r>
          </w:p>
        </w:tc>
        <w:tc>
          <w:tcPr>
            <w:tcW w:w="845" w:type="dxa"/>
            <w:shd w:val="clear" w:color="auto" w:fill="auto"/>
          </w:tcPr>
          <w:p w:rsidR="00F87347" w:rsidRPr="00B57BC0" w:rsidRDefault="00F87347" w:rsidP="002D5AEC">
            <w:pPr>
              <w:spacing w:line="240" w:lineRule="auto"/>
              <w:ind w:firstLine="0"/>
              <w:jc w:val="center"/>
              <w:rPr>
                <w:sz w:val="24"/>
                <w:szCs w:val="24"/>
              </w:rPr>
            </w:pPr>
          </w:p>
          <w:p w:rsidR="00F87347" w:rsidRPr="00B57BC0" w:rsidRDefault="00F87347" w:rsidP="002D5AEC">
            <w:pPr>
              <w:spacing w:line="240" w:lineRule="auto"/>
              <w:ind w:firstLine="0"/>
              <w:jc w:val="center"/>
              <w:rPr>
                <w:sz w:val="24"/>
                <w:szCs w:val="24"/>
              </w:rPr>
            </w:pPr>
            <w:r w:rsidRPr="00B57BC0">
              <w:rPr>
                <w:sz w:val="24"/>
                <w:szCs w:val="24"/>
              </w:rPr>
              <w:t>10</w:t>
            </w:r>
          </w:p>
        </w:tc>
        <w:tc>
          <w:tcPr>
            <w:tcW w:w="2813" w:type="dxa"/>
            <w:shd w:val="clear" w:color="auto" w:fill="auto"/>
          </w:tcPr>
          <w:p w:rsidR="00F87347" w:rsidRPr="00B57BC0" w:rsidRDefault="00F87347" w:rsidP="002D5AEC">
            <w:pPr>
              <w:spacing w:line="240" w:lineRule="auto"/>
              <w:ind w:firstLine="0"/>
              <w:jc w:val="center"/>
              <w:rPr>
                <w:sz w:val="24"/>
                <w:szCs w:val="24"/>
              </w:rPr>
            </w:pPr>
          </w:p>
          <w:p w:rsidR="00F87347" w:rsidRPr="00B57BC0" w:rsidRDefault="00F87347" w:rsidP="002D5AEC">
            <w:pPr>
              <w:spacing w:line="240" w:lineRule="auto"/>
              <w:ind w:firstLine="0"/>
              <w:jc w:val="center"/>
              <w:rPr>
                <w:sz w:val="24"/>
                <w:szCs w:val="24"/>
              </w:rPr>
            </w:pPr>
            <w:r w:rsidRPr="00B57BC0">
              <w:rPr>
                <w:sz w:val="24"/>
                <w:szCs w:val="24"/>
              </w:rPr>
              <w:t>-«-</w:t>
            </w:r>
          </w:p>
        </w:tc>
      </w:tr>
      <w:tr w:rsidR="00F87347" w:rsidRPr="00B57BC0" w:rsidTr="002D5AEC">
        <w:tc>
          <w:tcPr>
            <w:tcW w:w="534" w:type="dxa"/>
            <w:shd w:val="clear" w:color="auto" w:fill="auto"/>
          </w:tcPr>
          <w:p w:rsidR="00F87347" w:rsidRPr="00B57BC0" w:rsidRDefault="00F87347" w:rsidP="002D5AEC">
            <w:pPr>
              <w:spacing w:line="240" w:lineRule="auto"/>
              <w:ind w:firstLine="0"/>
              <w:rPr>
                <w:b/>
                <w:sz w:val="24"/>
                <w:szCs w:val="24"/>
                <w:lang w:eastAsia="en-US"/>
              </w:rPr>
            </w:pPr>
            <w:r w:rsidRPr="00B57BC0">
              <w:rPr>
                <w:b/>
                <w:sz w:val="24"/>
                <w:szCs w:val="24"/>
              </w:rPr>
              <w:t>6.</w:t>
            </w:r>
          </w:p>
        </w:tc>
        <w:tc>
          <w:tcPr>
            <w:tcW w:w="5670" w:type="dxa"/>
            <w:shd w:val="clear" w:color="auto" w:fill="auto"/>
          </w:tcPr>
          <w:p w:rsidR="00F87347" w:rsidRPr="00B57BC0" w:rsidRDefault="00F87347" w:rsidP="002D5AEC">
            <w:pPr>
              <w:spacing w:line="240" w:lineRule="auto"/>
              <w:ind w:firstLine="0"/>
              <w:rPr>
                <w:b/>
                <w:sz w:val="24"/>
                <w:szCs w:val="24"/>
                <w:lang w:eastAsia="en-US"/>
              </w:rPr>
            </w:pPr>
            <w:r w:rsidRPr="00B57BC0">
              <w:rPr>
                <w:b/>
                <w:sz w:val="24"/>
                <w:szCs w:val="24"/>
              </w:rPr>
              <w:t>Підготовка до іспиту</w:t>
            </w:r>
          </w:p>
        </w:tc>
        <w:tc>
          <w:tcPr>
            <w:tcW w:w="845" w:type="dxa"/>
            <w:shd w:val="clear" w:color="auto" w:fill="auto"/>
          </w:tcPr>
          <w:p w:rsidR="00F87347" w:rsidRPr="00B57BC0" w:rsidRDefault="00F87347" w:rsidP="002D5AEC">
            <w:pPr>
              <w:spacing w:line="240" w:lineRule="auto"/>
              <w:ind w:firstLine="0"/>
              <w:jc w:val="center"/>
              <w:rPr>
                <w:sz w:val="24"/>
                <w:szCs w:val="24"/>
                <w:lang w:eastAsia="en-US"/>
              </w:rPr>
            </w:pPr>
            <w:r w:rsidRPr="00B57BC0">
              <w:rPr>
                <w:sz w:val="24"/>
                <w:szCs w:val="24"/>
              </w:rPr>
              <w:t>6</w:t>
            </w:r>
          </w:p>
        </w:tc>
        <w:tc>
          <w:tcPr>
            <w:tcW w:w="2813" w:type="dxa"/>
            <w:shd w:val="clear" w:color="auto" w:fill="auto"/>
          </w:tcPr>
          <w:p w:rsidR="00F87347" w:rsidRPr="00B57BC0" w:rsidRDefault="00F87347" w:rsidP="002D5AEC">
            <w:pPr>
              <w:spacing w:line="240" w:lineRule="auto"/>
              <w:ind w:firstLine="0"/>
              <w:jc w:val="center"/>
              <w:rPr>
                <w:sz w:val="24"/>
                <w:szCs w:val="24"/>
                <w:lang w:eastAsia="en-US"/>
              </w:rPr>
            </w:pPr>
            <w:r w:rsidRPr="00B57BC0">
              <w:rPr>
                <w:sz w:val="24"/>
                <w:szCs w:val="24"/>
              </w:rPr>
              <w:t>-«-</w:t>
            </w:r>
          </w:p>
        </w:tc>
      </w:tr>
      <w:tr w:rsidR="00F87347" w:rsidRPr="00B57BC0" w:rsidTr="002D5AEC">
        <w:tc>
          <w:tcPr>
            <w:tcW w:w="534" w:type="dxa"/>
            <w:shd w:val="clear" w:color="auto" w:fill="auto"/>
          </w:tcPr>
          <w:p w:rsidR="00F87347" w:rsidRPr="00B57BC0" w:rsidRDefault="00F87347" w:rsidP="002D5AEC">
            <w:pPr>
              <w:spacing w:line="240" w:lineRule="auto"/>
              <w:ind w:firstLine="0"/>
              <w:rPr>
                <w:b/>
                <w:sz w:val="24"/>
                <w:szCs w:val="24"/>
              </w:rPr>
            </w:pPr>
          </w:p>
        </w:tc>
        <w:tc>
          <w:tcPr>
            <w:tcW w:w="5670" w:type="dxa"/>
            <w:shd w:val="clear" w:color="auto" w:fill="auto"/>
          </w:tcPr>
          <w:p w:rsidR="00F87347" w:rsidRPr="00B57BC0" w:rsidRDefault="00F87347" w:rsidP="002D5AEC">
            <w:pPr>
              <w:spacing w:line="240" w:lineRule="auto"/>
              <w:ind w:firstLine="0"/>
              <w:rPr>
                <w:b/>
                <w:sz w:val="24"/>
                <w:szCs w:val="24"/>
              </w:rPr>
            </w:pPr>
          </w:p>
        </w:tc>
        <w:tc>
          <w:tcPr>
            <w:tcW w:w="845" w:type="dxa"/>
            <w:shd w:val="clear" w:color="auto" w:fill="auto"/>
          </w:tcPr>
          <w:p w:rsidR="00F87347" w:rsidRPr="00B57BC0" w:rsidRDefault="00F87347" w:rsidP="002D5AEC">
            <w:pPr>
              <w:spacing w:line="240" w:lineRule="auto"/>
              <w:ind w:firstLine="0"/>
              <w:jc w:val="center"/>
              <w:rPr>
                <w:sz w:val="24"/>
                <w:szCs w:val="24"/>
              </w:rPr>
            </w:pPr>
            <w:r w:rsidRPr="00B57BC0">
              <w:rPr>
                <w:sz w:val="24"/>
                <w:szCs w:val="24"/>
              </w:rPr>
              <w:t>100</w:t>
            </w:r>
          </w:p>
        </w:tc>
        <w:tc>
          <w:tcPr>
            <w:tcW w:w="2813" w:type="dxa"/>
            <w:shd w:val="clear" w:color="auto" w:fill="auto"/>
          </w:tcPr>
          <w:p w:rsidR="00F87347" w:rsidRPr="00B57BC0" w:rsidRDefault="00F87347" w:rsidP="002D5AEC">
            <w:pPr>
              <w:spacing w:line="240" w:lineRule="auto"/>
              <w:ind w:firstLine="0"/>
              <w:jc w:val="center"/>
              <w:rPr>
                <w:sz w:val="24"/>
                <w:szCs w:val="24"/>
              </w:rPr>
            </w:pPr>
          </w:p>
        </w:tc>
      </w:tr>
    </w:tbl>
    <w:p w:rsidR="00F87347" w:rsidRPr="00B57BC0" w:rsidRDefault="00F87347" w:rsidP="00F87347">
      <w:pPr>
        <w:spacing w:line="240" w:lineRule="auto"/>
        <w:ind w:firstLine="0"/>
        <w:rPr>
          <w:b/>
          <w:i/>
        </w:rPr>
      </w:pPr>
    </w:p>
    <w:p w:rsidR="00F87347" w:rsidRPr="00B57BC0" w:rsidRDefault="00F87347" w:rsidP="00F87347">
      <w:pPr>
        <w:pStyle w:val="11"/>
        <w:jc w:val="both"/>
        <w:rPr>
          <w:sz w:val="24"/>
          <w:szCs w:val="24"/>
          <w:u w:val="single"/>
          <w:lang w:val="uk-UA"/>
        </w:rPr>
      </w:pPr>
      <w:r w:rsidRPr="00B57BC0">
        <w:rPr>
          <w:sz w:val="24"/>
          <w:szCs w:val="24"/>
          <w:u w:val="single"/>
          <w:lang w:val="uk-UA"/>
        </w:rPr>
        <w:t>НАОЧНІ МАТЕРІАЛИ</w:t>
      </w:r>
    </w:p>
    <w:p w:rsidR="00F87347" w:rsidRPr="00B57BC0" w:rsidRDefault="00F87347" w:rsidP="00F87347">
      <w:pPr>
        <w:pStyle w:val="11"/>
        <w:jc w:val="both"/>
        <w:rPr>
          <w:sz w:val="24"/>
          <w:szCs w:val="24"/>
          <w:lang w:val="uk-UA"/>
        </w:rPr>
      </w:pPr>
      <w:r w:rsidRPr="00B57BC0">
        <w:rPr>
          <w:sz w:val="24"/>
          <w:szCs w:val="24"/>
          <w:lang w:val="uk-UA"/>
        </w:rPr>
        <w:tab/>
        <w:t xml:space="preserve">Основа - праця біля ліжка хворого і клінічний розбір тематичних хворих. При вивченні тем ”Паратифи А і В”, ”Амебіаз”. ”Сап.  Ящур”, ”Орнітоз”, а також при засвоєнні й інших інфекційних хвороб, які зустрічаються рідко, проводиться клінічний розбір хворих з подібною симптоматикою в плані диференціальної діагностики, опрацювання копій архівних історій хвороби, ситуаційних завдань, демонстрація таблиць, діапозитивів та мікропрепаратів. Незалежно від теми заняття проводиться мікрокурація наявних в клініці хворих з діагнозами, які актуальні в клінічному і епідеміологічному відношеннях. </w:t>
      </w:r>
    </w:p>
    <w:p w:rsidR="00F87347" w:rsidRPr="00B57BC0" w:rsidRDefault="00F87347" w:rsidP="00F87347">
      <w:pPr>
        <w:pStyle w:val="11"/>
        <w:jc w:val="both"/>
        <w:rPr>
          <w:sz w:val="24"/>
          <w:szCs w:val="24"/>
          <w:lang w:val="uk-UA"/>
        </w:rPr>
      </w:pPr>
    </w:p>
    <w:p w:rsidR="00F87347" w:rsidRPr="00B57BC0" w:rsidRDefault="00F87347" w:rsidP="00F87347">
      <w:pPr>
        <w:pStyle w:val="11"/>
        <w:jc w:val="both"/>
        <w:rPr>
          <w:sz w:val="24"/>
          <w:szCs w:val="24"/>
          <w:lang w:val="uk-UA"/>
        </w:rPr>
      </w:pPr>
      <w:r w:rsidRPr="00B57BC0">
        <w:rPr>
          <w:sz w:val="24"/>
          <w:szCs w:val="24"/>
          <w:lang w:val="uk-UA"/>
        </w:rPr>
        <w:t xml:space="preserve">Самостійна робота виконується переважно в позааудиторний час. </w:t>
      </w:r>
    </w:p>
    <w:p w:rsidR="00F87347" w:rsidRPr="00B57BC0" w:rsidRDefault="00F87347" w:rsidP="00F87347">
      <w:pPr>
        <w:pStyle w:val="11"/>
        <w:jc w:val="both"/>
        <w:rPr>
          <w:sz w:val="24"/>
          <w:szCs w:val="24"/>
          <w:lang w:val="uk-UA"/>
        </w:rPr>
      </w:pPr>
    </w:p>
    <w:p w:rsidR="00F87347" w:rsidRPr="00B57BC0" w:rsidRDefault="00F87347" w:rsidP="00F87347">
      <w:pPr>
        <w:pStyle w:val="11"/>
        <w:jc w:val="center"/>
        <w:rPr>
          <w:sz w:val="24"/>
          <w:szCs w:val="24"/>
          <w:lang w:val="uk-UA"/>
        </w:rPr>
      </w:pPr>
      <w:r w:rsidRPr="00B57BC0">
        <w:rPr>
          <w:sz w:val="24"/>
          <w:szCs w:val="24"/>
          <w:lang w:val="uk-UA"/>
        </w:rPr>
        <w:t>Завідувач кафедри</w:t>
      </w:r>
      <w:r w:rsidRPr="00B57BC0">
        <w:rPr>
          <w:sz w:val="24"/>
          <w:szCs w:val="24"/>
          <w:lang w:val="uk-UA"/>
        </w:rPr>
        <w:tab/>
      </w:r>
      <w:r w:rsidRPr="00B57BC0">
        <w:rPr>
          <w:sz w:val="24"/>
          <w:szCs w:val="24"/>
          <w:lang w:val="uk-UA"/>
        </w:rPr>
        <w:tab/>
      </w:r>
      <w:r w:rsidRPr="00B57BC0">
        <w:rPr>
          <w:sz w:val="24"/>
          <w:szCs w:val="24"/>
          <w:lang w:val="uk-UA"/>
        </w:rPr>
        <w:tab/>
      </w:r>
      <w:r w:rsidRPr="00B57BC0">
        <w:rPr>
          <w:sz w:val="24"/>
          <w:szCs w:val="24"/>
          <w:lang w:val="uk-UA"/>
        </w:rPr>
        <w:tab/>
      </w:r>
      <w:r w:rsidRPr="00B57BC0">
        <w:rPr>
          <w:sz w:val="24"/>
          <w:szCs w:val="24"/>
          <w:lang w:val="uk-UA"/>
        </w:rPr>
        <w:tab/>
      </w:r>
      <w:r w:rsidRPr="00B57BC0">
        <w:rPr>
          <w:sz w:val="24"/>
          <w:szCs w:val="24"/>
          <w:lang w:val="uk-UA"/>
        </w:rPr>
        <w:tab/>
        <w:t>професор Зінчук О.М.</w:t>
      </w:r>
    </w:p>
    <w:p w:rsidR="006D401B" w:rsidRPr="00F87347" w:rsidRDefault="006D401B" w:rsidP="00F87347">
      <w:bookmarkStart w:id="0" w:name="_GoBack"/>
      <w:bookmarkEnd w:id="0"/>
    </w:p>
    <w:sectPr w:rsidR="006D401B" w:rsidRPr="00F873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5E"/>
    <w:multiLevelType w:val="hybridMultilevel"/>
    <w:tmpl w:val="093E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B1018"/>
    <w:multiLevelType w:val="hybridMultilevel"/>
    <w:tmpl w:val="093E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B750E"/>
    <w:multiLevelType w:val="multilevel"/>
    <w:tmpl w:val="BD946A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DE04025"/>
    <w:multiLevelType w:val="hybridMultilevel"/>
    <w:tmpl w:val="093EC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66A6A"/>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5D5A0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B1B5D74"/>
    <w:multiLevelType w:val="hybridMultilevel"/>
    <w:tmpl w:val="4DDE9C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BE12131"/>
    <w:multiLevelType w:val="multilevel"/>
    <w:tmpl w:val="F4ECB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743E8E"/>
    <w:multiLevelType w:val="hybridMultilevel"/>
    <w:tmpl w:val="1EF6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097D99"/>
    <w:multiLevelType w:val="hybridMultilevel"/>
    <w:tmpl w:val="55260654"/>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CB21192"/>
    <w:multiLevelType w:val="hybridMultilevel"/>
    <w:tmpl w:val="0A303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E4B4AA5"/>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592E790C"/>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704F5667"/>
    <w:multiLevelType w:val="hybridMultilevel"/>
    <w:tmpl w:val="CEBC79F6"/>
    <w:lvl w:ilvl="0" w:tplc="3CD424DE">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3"/>
  </w:num>
  <w:num w:numId="4">
    <w:abstractNumId w:val="11"/>
  </w:num>
  <w:num w:numId="5">
    <w:abstractNumId w:val="8"/>
  </w:num>
  <w:num w:numId="6">
    <w:abstractNumId w:val="1"/>
  </w:num>
  <w:num w:numId="7">
    <w:abstractNumId w:val="4"/>
  </w:num>
  <w:num w:numId="8">
    <w:abstractNumId w:val="5"/>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E8"/>
    <w:rsid w:val="00046DFB"/>
    <w:rsid w:val="0059457B"/>
    <w:rsid w:val="006D401B"/>
    <w:rsid w:val="008D0445"/>
    <w:rsid w:val="0092555D"/>
    <w:rsid w:val="00CC6C21"/>
    <w:rsid w:val="00EC1855"/>
    <w:rsid w:val="00EF0AAF"/>
    <w:rsid w:val="00F345E8"/>
    <w:rsid w:val="00F87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DA691-1B28-4A4C-86F3-7E3007F8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5E8"/>
    <w:pPr>
      <w:spacing w:after="0" w:line="480" w:lineRule="atLeast"/>
      <w:ind w:firstLine="454"/>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F87347"/>
    <w:pPr>
      <w:keepNext/>
      <w:spacing w:before="240" w:after="60"/>
      <w:ind w:left="454" w:firstLine="0"/>
      <w:jc w:val="left"/>
      <w:outlineLvl w:val="0"/>
    </w:pPr>
    <w:rPr>
      <w:rFonts w:ascii="Arial" w:hAnsi="Arial"/>
      <w:b/>
      <w:kern w:val="28"/>
      <w:sz w:val="32"/>
    </w:rPr>
  </w:style>
  <w:style w:type="paragraph" w:styleId="2">
    <w:name w:val="heading 2"/>
    <w:basedOn w:val="a"/>
    <w:next w:val="a"/>
    <w:link w:val="20"/>
    <w:qFormat/>
    <w:rsid w:val="00F87347"/>
    <w:pPr>
      <w:keepNext/>
      <w:spacing w:before="240" w:after="60"/>
      <w:ind w:left="454" w:firstLine="0"/>
      <w:jc w:val="left"/>
      <w:outlineLvl w:val="1"/>
    </w:pPr>
    <w:rPr>
      <w:rFonts w:ascii="Arial" w:hAnsi="Arial"/>
      <w:b/>
    </w:rPr>
  </w:style>
  <w:style w:type="paragraph" w:styleId="3">
    <w:name w:val="heading 3"/>
    <w:basedOn w:val="a"/>
    <w:next w:val="a"/>
    <w:link w:val="30"/>
    <w:qFormat/>
    <w:rsid w:val="00F87347"/>
    <w:pPr>
      <w:keepNext/>
      <w:spacing w:before="240" w:after="60"/>
      <w:ind w:left="454" w:firstLine="0"/>
      <w:jc w:val="left"/>
      <w:outlineLvl w:val="2"/>
    </w:pPr>
    <w:rPr>
      <w:b/>
    </w:rPr>
  </w:style>
  <w:style w:type="paragraph" w:styleId="4">
    <w:name w:val="heading 4"/>
    <w:basedOn w:val="a"/>
    <w:next w:val="a"/>
    <w:link w:val="40"/>
    <w:semiHidden/>
    <w:unhideWhenUsed/>
    <w:qFormat/>
    <w:rsid w:val="00F87347"/>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F87347"/>
    <w:pPr>
      <w:spacing w:before="240" w:after="60"/>
      <w:outlineLvl w:val="4"/>
    </w:pPr>
    <w:rPr>
      <w:rFonts w:ascii="Calibri" w:hAnsi="Calibri"/>
      <w:b/>
      <w:bCs/>
      <w:i/>
      <w:iCs/>
      <w:sz w:val="26"/>
      <w:szCs w:val="26"/>
    </w:rPr>
  </w:style>
  <w:style w:type="paragraph" w:styleId="6">
    <w:name w:val="heading 6"/>
    <w:basedOn w:val="a"/>
    <w:next w:val="a"/>
    <w:link w:val="60"/>
    <w:qFormat/>
    <w:rsid w:val="00F87347"/>
    <w:pPr>
      <w:keepNext/>
      <w:spacing w:line="240" w:lineRule="auto"/>
      <w:ind w:firstLine="0"/>
      <w:jc w:val="center"/>
      <w:outlineLvl w:val="5"/>
    </w:pPr>
    <w:rPr>
      <w:lang w:val="ru-RU"/>
    </w:rPr>
  </w:style>
  <w:style w:type="paragraph" w:styleId="7">
    <w:name w:val="heading 7"/>
    <w:basedOn w:val="a"/>
    <w:next w:val="a"/>
    <w:link w:val="70"/>
    <w:semiHidden/>
    <w:unhideWhenUsed/>
    <w:qFormat/>
    <w:rsid w:val="00F8734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F345E8"/>
    <w:pPr>
      <w:spacing w:after="0" w:line="240" w:lineRule="auto"/>
    </w:pPr>
    <w:rPr>
      <w:rFonts w:ascii="Times New Roman" w:eastAsia="Times New Roman" w:hAnsi="Times New Roman" w:cs="Times New Roman"/>
      <w:snapToGrid w:val="0"/>
      <w:sz w:val="20"/>
      <w:szCs w:val="20"/>
      <w:lang w:val="ru-RU" w:eastAsia="ru-RU"/>
    </w:rPr>
  </w:style>
  <w:style w:type="paragraph" w:styleId="a3">
    <w:name w:val="List Paragraph"/>
    <w:basedOn w:val="a"/>
    <w:qFormat/>
    <w:rsid w:val="00F345E8"/>
    <w:pPr>
      <w:widowControl w:val="0"/>
      <w:snapToGrid w:val="0"/>
      <w:spacing w:line="240" w:lineRule="auto"/>
      <w:ind w:left="720" w:firstLine="0"/>
      <w:contextualSpacing/>
    </w:pPr>
    <w:rPr>
      <w:sz w:val="24"/>
      <w:szCs w:val="24"/>
    </w:rPr>
  </w:style>
  <w:style w:type="paragraph" w:customStyle="1" w:styleId="21">
    <w:name w:val="Звичайний2"/>
    <w:rsid w:val="006D401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F87347"/>
    <w:rPr>
      <w:rFonts w:ascii="Arial" w:eastAsia="Times New Roman" w:hAnsi="Arial" w:cs="Times New Roman"/>
      <w:b/>
      <w:kern w:val="28"/>
      <w:sz w:val="32"/>
      <w:szCs w:val="20"/>
      <w:lang w:eastAsia="ru-RU"/>
    </w:rPr>
  </w:style>
  <w:style w:type="character" w:customStyle="1" w:styleId="20">
    <w:name w:val="Заголовок 2 Знак"/>
    <w:basedOn w:val="a0"/>
    <w:link w:val="2"/>
    <w:rsid w:val="00F87347"/>
    <w:rPr>
      <w:rFonts w:ascii="Arial" w:eastAsia="Times New Roman" w:hAnsi="Arial" w:cs="Times New Roman"/>
      <w:b/>
      <w:sz w:val="28"/>
      <w:szCs w:val="20"/>
      <w:lang w:eastAsia="ru-RU"/>
    </w:rPr>
  </w:style>
  <w:style w:type="character" w:customStyle="1" w:styleId="30">
    <w:name w:val="Заголовок 3 Знак"/>
    <w:basedOn w:val="a0"/>
    <w:link w:val="3"/>
    <w:rsid w:val="00F87347"/>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F87347"/>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8734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87347"/>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semiHidden/>
    <w:rsid w:val="00F87347"/>
    <w:rPr>
      <w:rFonts w:ascii="Calibri" w:eastAsia="Times New Roman" w:hAnsi="Calibri" w:cs="Times New Roman"/>
      <w:sz w:val="24"/>
      <w:szCs w:val="24"/>
      <w:lang w:eastAsia="ru-RU"/>
    </w:rPr>
  </w:style>
  <w:style w:type="paragraph" w:styleId="a4">
    <w:name w:val="List Bullet"/>
    <w:basedOn w:val="a"/>
    <w:autoRedefine/>
    <w:rsid w:val="00F87347"/>
    <w:pPr>
      <w:tabs>
        <w:tab w:val="num" w:pos="360"/>
      </w:tabs>
      <w:ind w:left="360" w:hanging="360"/>
    </w:pPr>
  </w:style>
  <w:style w:type="paragraph" w:styleId="a5">
    <w:name w:val="List Number"/>
    <w:basedOn w:val="a"/>
    <w:rsid w:val="00F87347"/>
    <w:pPr>
      <w:tabs>
        <w:tab w:val="num" w:pos="312"/>
      </w:tabs>
      <w:ind w:left="312" w:hanging="85"/>
    </w:pPr>
  </w:style>
  <w:style w:type="paragraph" w:styleId="a6">
    <w:name w:val="Body Text"/>
    <w:basedOn w:val="a"/>
    <w:link w:val="a7"/>
    <w:rsid w:val="00F87347"/>
    <w:pPr>
      <w:ind w:firstLine="0"/>
    </w:pPr>
  </w:style>
  <w:style w:type="character" w:customStyle="1" w:styleId="a7">
    <w:name w:val="Основний текст Знак"/>
    <w:basedOn w:val="a0"/>
    <w:link w:val="a6"/>
    <w:rsid w:val="00F87347"/>
    <w:rPr>
      <w:rFonts w:ascii="Times New Roman" w:eastAsia="Times New Roman" w:hAnsi="Times New Roman" w:cs="Times New Roman"/>
      <w:sz w:val="28"/>
      <w:szCs w:val="20"/>
      <w:lang w:eastAsia="ru-RU"/>
    </w:rPr>
  </w:style>
  <w:style w:type="paragraph" w:styleId="a8">
    <w:name w:val="endnote text"/>
    <w:basedOn w:val="a"/>
    <w:link w:val="a9"/>
    <w:semiHidden/>
    <w:rsid w:val="00F87347"/>
    <w:pPr>
      <w:ind w:firstLine="0"/>
    </w:pPr>
    <w:rPr>
      <w:sz w:val="24"/>
    </w:rPr>
  </w:style>
  <w:style w:type="character" w:customStyle="1" w:styleId="a9">
    <w:name w:val="Текст кінцевої виноски Знак"/>
    <w:basedOn w:val="a0"/>
    <w:link w:val="a8"/>
    <w:semiHidden/>
    <w:rsid w:val="00F87347"/>
    <w:rPr>
      <w:rFonts w:ascii="Times New Roman" w:eastAsia="Times New Roman" w:hAnsi="Times New Roman" w:cs="Times New Roman"/>
      <w:sz w:val="24"/>
      <w:szCs w:val="20"/>
      <w:lang w:eastAsia="ru-RU"/>
    </w:rPr>
  </w:style>
  <w:style w:type="paragraph" w:styleId="aa">
    <w:name w:val="header"/>
    <w:basedOn w:val="a"/>
    <w:link w:val="ab"/>
    <w:rsid w:val="00F87347"/>
    <w:pPr>
      <w:tabs>
        <w:tab w:val="center" w:pos="4153"/>
        <w:tab w:val="right" w:pos="8306"/>
      </w:tabs>
    </w:pPr>
  </w:style>
  <w:style w:type="character" w:customStyle="1" w:styleId="ab">
    <w:name w:val="Верхній колонтитул Знак"/>
    <w:basedOn w:val="a0"/>
    <w:link w:val="aa"/>
    <w:rsid w:val="00F87347"/>
    <w:rPr>
      <w:rFonts w:ascii="Times New Roman" w:eastAsia="Times New Roman" w:hAnsi="Times New Roman" w:cs="Times New Roman"/>
      <w:sz w:val="28"/>
      <w:szCs w:val="20"/>
      <w:lang w:eastAsia="ru-RU"/>
    </w:rPr>
  </w:style>
  <w:style w:type="character" w:styleId="ac">
    <w:name w:val="page number"/>
    <w:basedOn w:val="a0"/>
    <w:rsid w:val="00F87347"/>
  </w:style>
  <w:style w:type="paragraph" w:styleId="ad">
    <w:name w:val="Block Text"/>
    <w:basedOn w:val="a"/>
    <w:rsid w:val="00F87347"/>
    <w:pPr>
      <w:spacing w:line="240" w:lineRule="auto"/>
      <w:ind w:left="-108" w:right="-108" w:firstLine="0"/>
    </w:pPr>
    <w:rPr>
      <w:sz w:val="24"/>
    </w:rPr>
  </w:style>
  <w:style w:type="paragraph" w:styleId="22">
    <w:name w:val="Body Text 2"/>
    <w:basedOn w:val="a"/>
    <w:link w:val="23"/>
    <w:rsid w:val="00F87347"/>
    <w:pPr>
      <w:spacing w:line="240" w:lineRule="auto"/>
      <w:ind w:firstLine="0"/>
      <w:jc w:val="left"/>
    </w:pPr>
    <w:rPr>
      <w:sz w:val="24"/>
    </w:rPr>
  </w:style>
  <w:style w:type="character" w:customStyle="1" w:styleId="23">
    <w:name w:val="Основний текст 2 Знак"/>
    <w:basedOn w:val="a0"/>
    <w:link w:val="22"/>
    <w:rsid w:val="00F87347"/>
    <w:rPr>
      <w:rFonts w:ascii="Times New Roman" w:eastAsia="Times New Roman" w:hAnsi="Times New Roman" w:cs="Times New Roman"/>
      <w:sz w:val="24"/>
      <w:szCs w:val="20"/>
      <w:lang w:eastAsia="ru-RU"/>
    </w:rPr>
  </w:style>
  <w:style w:type="paragraph" w:styleId="31">
    <w:name w:val="Body Text 3"/>
    <w:basedOn w:val="a"/>
    <w:link w:val="32"/>
    <w:rsid w:val="00F87347"/>
    <w:pPr>
      <w:spacing w:line="240" w:lineRule="auto"/>
      <w:ind w:firstLine="0"/>
    </w:pPr>
    <w:rPr>
      <w:sz w:val="24"/>
      <w:lang w:val="ru-RU"/>
    </w:rPr>
  </w:style>
  <w:style w:type="character" w:customStyle="1" w:styleId="32">
    <w:name w:val="Основний текст 3 Знак"/>
    <w:basedOn w:val="a0"/>
    <w:link w:val="31"/>
    <w:rsid w:val="00F87347"/>
    <w:rPr>
      <w:rFonts w:ascii="Times New Roman" w:eastAsia="Times New Roman" w:hAnsi="Times New Roman" w:cs="Times New Roman"/>
      <w:sz w:val="24"/>
      <w:szCs w:val="20"/>
      <w:lang w:val="ru-RU" w:eastAsia="ru-RU"/>
    </w:rPr>
  </w:style>
  <w:style w:type="paragraph" w:styleId="ae">
    <w:name w:val="footer"/>
    <w:basedOn w:val="a"/>
    <w:link w:val="af"/>
    <w:rsid w:val="00F87347"/>
    <w:pPr>
      <w:tabs>
        <w:tab w:val="center" w:pos="4677"/>
        <w:tab w:val="right" w:pos="9355"/>
      </w:tabs>
    </w:pPr>
  </w:style>
  <w:style w:type="character" w:customStyle="1" w:styleId="af">
    <w:name w:val="Нижній колонтитул Знак"/>
    <w:basedOn w:val="a0"/>
    <w:link w:val="ae"/>
    <w:rsid w:val="00F87347"/>
    <w:rPr>
      <w:rFonts w:ascii="Times New Roman" w:eastAsia="Times New Roman" w:hAnsi="Times New Roman" w:cs="Times New Roman"/>
      <w:sz w:val="28"/>
      <w:szCs w:val="20"/>
      <w:lang w:eastAsia="ru-RU"/>
    </w:rPr>
  </w:style>
  <w:style w:type="table" w:styleId="af0">
    <w:name w:val="Table Grid"/>
    <w:basedOn w:val="a1"/>
    <w:rsid w:val="00F873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link w:val="af2"/>
    <w:qFormat/>
    <w:rsid w:val="00F87347"/>
    <w:pPr>
      <w:tabs>
        <w:tab w:val="left" w:pos="5954"/>
      </w:tabs>
      <w:spacing w:line="360" w:lineRule="auto"/>
      <w:ind w:firstLine="0"/>
    </w:pPr>
    <w:rPr>
      <w:sz w:val="24"/>
    </w:rPr>
  </w:style>
  <w:style w:type="character" w:customStyle="1" w:styleId="af2">
    <w:name w:val="Підзаголовок Знак"/>
    <w:basedOn w:val="a0"/>
    <w:link w:val="af1"/>
    <w:rsid w:val="00F87347"/>
    <w:rPr>
      <w:rFonts w:ascii="Times New Roman" w:eastAsia="Times New Roman" w:hAnsi="Times New Roman" w:cs="Times New Roman"/>
      <w:sz w:val="24"/>
      <w:szCs w:val="20"/>
      <w:lang w:eastAsia="ru-RU"/>
    </w:rPr>
  </w:style>
  <w:style w:type="paragraph" w:styleId="af3">
    <w:name w:val="Balloon Text"/>
    <w:basedOn w:val="a"/>
    <w:link w:val="af4"/>
    <w:rsid w:val="00F87347"/>
    <w:pPr>
      <w:spacing w:line="240" w:lineRule="auto"/>
    </w:pPr>
    <w:rPr>
      <w:rFonts w:ascii="Tahoma" w:hAnsi="Tahoma" w:cs="Tahoma"/>
      <w:sz w:val="16"/>
      <w:szCs w:val="16"/>
    </w:rPr>
  </w:style>
  <w:style w:type="character" w:customStyle="1" w:styleId="af4">
    <w:name w:val="Текст у виносці Знак"/>
    <w:basedOn w:val="a0"/>
    <w:link w:val="af3"/>
    <w:rsid w:val="00F873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11077</Words>
  <Characters>6314</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Задорожний Андрій</dc:creator>
  <cp:keywords/>
  <dc:description/>
  <cp:lastModifiedBy>Задорожний Андрій</cp:lastModifiedBy>
  <cp:revision>6</cp:revision>
  <dcterms:created xsi:type="dcterms:W3CDTF">2016-08-18T09:50:00Z</dcterms:created>
  <dcterms:modified xsi:type="dcterms:W3CDTF">2018-03-08T17:14:00Z</dcterms:modified>
</cp:coreProperties>
</file>